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BC46B" w14:textId="4E415E82" w:rsidR="00D2564F" w:rsidRPr="00510C75" w:rsidRDefault="00D2564F" w:rsidP="000755D8">
      <w:pPr>
        <w:pStyle w:val="NoSpacing"/>
        <w:jc w:val="center"/>
        <w:rPr>
          <w:rFonts w:eastAsiaTheme="minorHAnsi"/>
          <w:b/>
          <w:sz w:val="24"/>
          <w:szCs w:val="24"/>
          <w:lang w:val="en-US" w:eastAsia="en-US"/>
        </w:rPr>
      </w:pPr>
      <w:r w:rsidRPr="00510C75">
        <w:rPr>
          <w:rFonts w:eastAsiaTheme="minorHAnsi"/>
          <w:b/>
          <w:sz w:val="24"/>
          <w:szCs w:val="24"/>
          <w:lang w:val="en-US" w:eastAsia="en-US"/>
        </w:rPr>
        <w:t>Simulare</w:t>
      </w:r>
      <w:r w:rsidR="00745AB3" w:rsidRPr="00510C75">
        <w:rPr>
          <w:rFonts w:eastAsiaTheme="minorHAnsi"/>
          <w:b/>
          <w:sz w:val="24"/>
          <w:szCs w:val="24"/>
          <w:lang w:val="en-US" w:eastAsia="en-US"/>
        </w:rPr>
        <w:t>a județeană a examenului de B</w:t>
      </w:r>
      <w:r w:rsidRPr="00510C75">
        <w:rPr>
          <w:rFonts w:eastAsiaTheme="minorHAnsi"/>
          <w:b/>
          <w:sz w:val="24"/>
          <w:szCs w:val="24"/>
          <w:lang w:val="en-US" w:eastAsia="en-US"/>
        </w:rPr>
        <w:t>acalaureat</w:t>
      </w:r>
    </w:p>
    <w:p w14:paraId="5B8AE542" w14:textId="77777777" w:rsidR="00D2564F" w:rsidRPr="00510C75" w:rsidRDefault="00D2564F" w:rsidP="00D2564F">
      <w:pPr>
        <w:pStyle w:val="NoSpacing"/>
        <w:jc w:val="center"/>
        <w:rPr>
          <w:rFonts w:eastAsiaTheme="minorHAnsi"/>
          <w:b/>
          <w:sz w:val="24"/>
          <w:szCs w:val="24"/>
          <w:lang w:val="en-US" w:eastAsia="en-US"/>
        </w:rPr>
      </w:pPr>
      <w:r w:rsidRPr="00510C75">
        <w:rPr>
          <w:rFonts w:eastAsiaTheme="minorHAnsi"/>
          <w:b/>
          <w:sz w:val="24"/>
          <w:szCs w:val="24"/>
          <w:lang w:val="en-US" w:eastAsia="en-US"/>
        </w:rPr>
        <w:t>Proba E. a)</w:t>
      </w:r>
    </w:p>
    <w:p w14:paraId="7A89EB24" w14:textId="77777777" w:rsidR="00D2564F" w:rsidRPr="00510C75" w:rsidRDefault="00D2564F" w:rsidP="00D2564F">
      <w:pPr>
        <w:pStyle w:val="NoSpacing"/>
        <w:jc w:val="center"/>
        <w:rPr>
          <w:rFonts w:eastAsiaTheme="minorHAnsi"/>
          <w:b/>
          <w:sz w:val="24"/>
          <w:szCs w:val="24"/>
          <w:lang w:val="en-US" w:eastAsia="en-US"/>
        </w:rPr>
      </w:pPr>
      <w:r w:rsidRPr="00510C75">
        <w:rPr>
          <w:rFonts w:eastAsiaTheme="minorHAnsi"/>
          <w:b/>
          <w:sz w:val="24"/>
          <w:szCs w:val="24"/>
          <w:lang w:val="en-US" w:eastAsia="en-US"/>
        </w:rPr>
        <w:t>Limba şi literatura română</w:t>
      </w:r>
    </w:p>
    <w:p w14:paraId="180ECE53" w14:textId="77777777" w:rsidR="00D2564F" w:rsidRPr="00510C75" w:rsidRDefault="00D2564F" w:rsidP="00D2564F">
      <w:pPr>
        <w:pStyle w:val="NoSpacing"/>
        <w:jc w:val="center"/>
        <w:rPr>
          <w:rFonts w:eastAsiaTheme="minorHAnsi"/>
          <w:b/>
          <w:i/>
          <w:iCs/>
          <w:sz w:val="24"/>
          <w:szCs w:val="24"/>
          <w:lang w:val="en-US" w:eastAsia="en-US"/>
        </w:rPr>
      </w:pPr>
    </w:p>
    <w:p w14:paraId="0B0DFE94" w14:textId="77777777" w:rsidR="00D2564F" w:rsidRPr="00510C75" w:rsidRDefault="00D2564F" w:rsidP="00D2564F">
      <w:pPr>
        <w:pStyle w:val="NoSpacing"/>
        <w:rPr>
          <w:rFonts w:eastAsiaTheme="minorHAnsi"/>
          <w:b/>
          <w:i/>
          <w:iCs/>
          <w:sz w:val="24"/>
          <w:szCs w:val="24"/>
          <w:lang w:val="en-US" w:eastAsia="en-US"/>
        </w:rPr>
      </w:pPr>
      <w:r w:rsidRPr="00510C75">
        <w:rPr>
          <w:rFonts w:eastAsiaTheme="minorHAnsi"/>
          <w:b/>
          <w:i/>
          <w:iCs/>
          <w:sz w:val="24"/>
          <w:szCs w:val="24"/>
          <w:lang w:val="en-US" w:eastAsia="en-US"/>
        </w:rPr>
        <w:t>Filiera teoretică – Profilul real; Filiera tehnologică</w:t>
      </w:r>
    </w:p>
    <w:p w14:paraId="32EC1EA0" w14:textId="77777777" w:rsidR="00D2564F" w:rsidRPr="00510C75" w:rsidRDefault="00D2564F" w:rsidP="00D2564F">
      <w:pPr>
        <w:pStyle w:val="NoSpacing"/>
        <w:rPr>
          <w:rFonts w:eastAsiaTheme="minorHAnsi"/>
          <w:b/>
          <w:i/>
          <w:iCs/>
          <w:sz w:val="24"/>
          <w:szCs w:val="24"/>
          <w:lang w:val="en-US" w:eastAsia="en-US"/>
        </w:rPr>
      </w:pPr>
      <w:r w:rsidRPr="00510C75">
        <w:rPr>
          <w:rFonts w:eastAsiaTheme="minorHAnsi"/>
          <w:b/>
          <w:i/>
          <w:iCs/>
          <w:sz w:val="24"/>
          <w:szCs w:val="24"/>
          <w:lang w:val="en-US" w:eastAsia="en-US"/>
        </w:rPr>
        <w:t>Filiera vocaţională – Toate profilurile (cu excepţia profilului pedagogic)</w:t>
      </w:r>
    </w:p>
    <w:p w14:paraId="275FB612" w14:textId="77777777" w:rsidR="00D2564F" w:rsidRPr="00510C75" w:rsidRDefault="00D2564F" w:rsidP="00D2564F">
      <w:pPr>
        <w:pStyle w:val="NoSpacing"/>
        <w:rPr>
          <w:rFonts w:eastAsiaTheme="minorHAnsi"/>
          <w:b/>
          <w:sz w:val="24"/>
          <w:szCs w:val="24"/>
          <w:lang w:val="en-US" w:eastAsia="en-US"/>
        </w:rPr>
      </w:pPr>
      <w:r w:rsidRPr="00510C75">
        <w:rPr>
          <w:rFonts w:eastAsiaTheme="minorHAnsi"/>
          <w:b/>
          <w:sz w:val="24"/>
          <w:szCs w:val="24"/>
          <w:lang w:val="en-US" w:eastAsia="en-US"/>
        </w:rPr>
        <w:t>· Toate subiectele sunt obligatorii. Se acordă zece puncte din oficiu.</w:t>
      </w:r>
    </w:p>
    <w:p w14:paraId="1DD89121" w14:textId="77777777" w:rsidR="00D2564F" w:rsidRPr="00510C75" w:rsidRDefault="00D2564F" w:rsidP="00D2564F">
      <w:pPr>
        <w:pStyle w:val="NoSpacing"/>
        <w:rPr>
          <w:rFonts w:eastAsiaTheme="minorHAnsi"/>
          <w:b/>
          <w:sz w:val="24"/>
          <w:szCs w:val="24"/>
          <w:lang w:val="en-US" w:eastAsia="en-US"/>
        </w:rPr>
      </w:pPr>
      <w:r w:rsidRPr="00510C75">
        <w:rPr>
          <w:rFonts w:eastAsiaTheme="minorHAnsi"/>
          <w:b/>
          <w:sz w:val="24"/>
          <w:szCs w:val="24"/>
          <w:lang w:val="en-US" w:eastAsia="en-US"/>
        </w:rPr>
        <w:t>· Timpul de lucru efectiv este de trei ore.</w:t>
      </w:r>
    </w:p>
    <w:p w14:paraId="1844687F" w14:textId="77777777" w:rsidR="00C9685C" w:rsidRDefault="00C9685C" w:rsidP="00D2564F">
      <w:pPr>
        <w:pStyle w:val="NoSpacing"/>
        <w:pBdr>
          <w:bottom w:val="single" w:sz="4" w:space="1" w:color="auto"/>
        </w:pBdr>
        <w:rPr>
          <w:rFonts w:eastAsiaTheme="minorHAnsi"/>
          <w:b/>
          <w:sz w:val="24"/>
          <w:szCs w:val="24"/>
          <w:lang w:val="en-US" w:eastAsia="en-US"/>
        </w:rPr>
      </w:pPr>
    </w:p>
    <w:p w14:paraId="13698AE2" w14:textId="77777777" w:rsidR="00D2564F" w:rsidRPr="00D2564F" w:rsidRDefault="00D2564F" w:rsidP="00D2564F">
      <w:pPr>
        <w:pStyle w:val="NoSpacing"/>
        <w:pBdr>
          <w:bottom w:val="single" w:sz="4" w:space="1" w:color="auto"/>
        </w:pBdr>
        <w:rPr>
          <w:rFonts w:eastAsiaTheme="minorHAnsi"/>
          <w:b/>
          <w:sz w:val="24"/>
          <w:szCs w:val="24"/>
          <w:lang w:val="en-US" w:eastAsia="en-US"/>
        </w:rPr>
      </w:pPr>
      <w:r w:rsidRPr="00D2564F">
        <w:rPr>
          <w:rFonts w:eastAsiaTheme="minorHAnsi"/>
          <w:b/>
          <w:sz w:val="24"/>
          <w:szCs w:val="24"/>
          <w:lang w:val="en-US" w:eastAsia="en-US"/>
        </w:rPr>
        <w:t xml:space="preserve">SUBIECTUL I                                                                                                             </w:t>
      </w:r>
      <w:r>
        <w:rPr>
          <w:rFonts w:eastAsiaTheme="minorHAnsi"/>
          <w:b/>
          <w:sz w:val="24"/>
          <w:szCs w:val="24"/>
          <w:lang w:val="en-US" w:eastAsia="en-US"/>
        </w:rPr>
        <w:t xml:space="preserve">                 </w:t>
      </w:r>
      <w:r w:rsidRPr="00D2564F">
        <w:rPr>
          <w:rFonts w:eastAsiaTheme="minorHAnsi"/>
          <w:b/>
          <w:sz w:val="24"/>
          <w:szCs w:val="24"/>
          <w:lang w:val="en-US" w:eastAsia="en-US"/>
        </w:rPr>
        <w:t xml:space="preserve"> (50 de puncte)</w:t>
      </w:r>
    </w:p>
    <w:p w14:paraId="5301C329" w14:textId="77777777" w:rsidR="00D2564F" w:rsidRPr="00491E49" w:rsidRDefault="00D2564F" w:rsidP="00E63E50">
      <w:pPr>
        <w:shd w:val="clear" w:color="auto" w:fill="FFFFFF"/>
        <w:ind w:firstLine="720"/>
        <w:jc w:val="both"/>
        <w:rPr>
          <w:color w:val="000000"/>
          <w:sz w:val="22"/>
          <w:szCs w:val="22"/>
        </w:rPr>
      </w:pPr>
      <w:r w:rsidRPr="00491E49">
        <w:rPr>
          <w:rFonts w:eastAsiaTheme="minorHAnsi"/>
          <w:b/>
          <w:bCs/>
          <w:sz w:val="22"/>
          <w:szCs w:val="22"/>
          <w:lang w:val="en-US" w:eastAsia="en-US"/>
        </w:rPr>
        <w:t>Citeşte următorul fragment:</w:t>
      </w:r>
    </w:p>
    <w:p w14:paraId="1B87EBA4" w14:textId="77777777" w:rsidR="00822492" w:rsidRPr="00510C75" w:rsidRDefault="00822492" w:rsidP="00423F37">
      <w:pPr>
        <w:pStyle w:val="NoSpacing"/>
        <w:ind w:firstLine="720"/>
        <w:jc w:val="both"/>
        <w:rPr>
          <w:color w:val="000000"/>
          <w:sz w:val="24"/>
          <w:szCs w:val="24"/>
        </w:rPr>
      </w:pPr>
      <w:r w:rsidRPr="00510C75">
        <w:rPr>
          <w:color w:val="000000"/>
          <w:sz w:val="24"/>
          <w:szCs w:val="24"/>
        </w:rPr>
        <w:t>La urma urmei, ce înseamnă fotograf profesionist? (...). Pentru mine un profesionist al fotografiei este un ins care și-a educat ani de zile ochiul și știe când să apese pe declanșator. Un ins care a privit cu atenție de ucenic sute de poze ale marilor artiști sau pe ale unor meseriași întâmplători. Un ins care se rușinează de pozele nereușite ca un pictor de un tablou prost sau ca un scriitor de un roman ratat  și le aruncă la coș și, nu în ultimul rând, un om cu un cod moral. Pentru că aparatul de fotografiat poate deveni, asemenea armelor, un instrument al puterii. Mai ales atunci când fotografiezi oameni.</w:t>
      </w:r>
    </w:p>
    <w:p w14:paraId="4867A17C" w14:textId="096CEB18" w:rsidR="00822492" w:rsidRPr="00510C75" w:rsidRDefault="00822492" w:rsidP="00423F37">
      <w:pPr>
        <w:pStyle w:val="NoSpacing"/>
        <w:jc w:val="both"/>
        <w:rPr>
          <w:color w:val="000000"/>
          <w:sz w:val="24"/>
          <w:szCs w:val="24"/>
        </w:rPr>
      </w:pPr>
      <w:r w:rsidRPr="00510C75">
        <w:rPr>
          <w:color w:val="000000"/>
          <w:sz w:val="24"/>
          <w:szCs w:val="24"/>
        </w:rPr>
        <w:tab/>
        <w:t>N-am prea îndrăznit, atunci când am fotografiat, să fac multe portrete și nici n-am fost mulțumită de cele făcute. Am mereu în minte imaginile artiștilor din preajma lui 1900, pe vremea când fotografia se îngemăna cu pânza pictorului și când portretul era menit să împiedice dispariția totală în neant a omului. Era pe-atunci o luptă ,,pe viață și pe moarte” în orice artă, iar fotografia era și ea de partea vieții. Fotografii își aranjau îndelung tabloul uman înainte de a declanșa, îl studiau din toate unghiurile. O făceau cu artă și cu dragoste, iar unele portrete de Nadar, la fel ca tablourile fotografice ale lui Man Ray, de mai târziu, sunt bijuterii ale genului, neatinse până azi. La fel ca în orice artă sau meserie, talentul singur nu ajunge; perseverența, întâlnirea cu eșecul și capacitatea de a-l depăși, granița primejdioasă dintre cunoașterea regulii și încălcarea ei, bucuria și, mai ales, nevoia interioară de a face tot mai bine un lucru dau măsura profesionistului. Azi, în era fotografiei digitale aflate la îndemâna oricui, dacă e tăiat cu totul firul care leagă fotografia de strămoșul ei din ramă, de privirea educată în muzee, pozele rămân simplă maculatură, chiar gunoi estetic. Fotografiile de petrecere, cele din timpul unor banchete, cele de nuntă sunt o calamitate. Distrug nu numai estetica umană, dar chiar specificul omului.</w:t>
      </w:r>
      <w:r w:rsidR="005F1765" w:rsidRPr="00510C75">
        <w:rPr>
          <w:color w:val="000000"/>
          <w:sz w:val="24"/>
          <w:szCs w:val="24"/>
        </w:rPr>
        <w:t xml:space="preserve"> </w:t>
      </w:r>
      <w:r w:rsidRPr="00510C75">
        <w:rPr>
          <w:color w:val="000000"/>
          <w:sz w:val="24"/>
          <w:szCs w:val="24"/>
        </w:rPr>
        <w:t>(...)</w:t>
      </w:r>
    </w:p>
    <w:p w14:paraId="4AAAE0A5" w14:textId="3630CE73" w:rsidR="00822492" w:rsidRPr="00510C75" w:rsidRDefault="00822492" w:rsidP="00423F37">
      <w:pPr>
        <w:pStyle w:val="NoSpacing"/>
        <w:jc w:val="both"/>
        <w:rPr>
          <w:color w:val="000000"/>
          <w:sz w:val="24"/>
          <w:szCs w:val="24"/>
        </w:rPr>
      </w:pPr>
      <w:r w:rsidRPr="00510C75">
        <w:rPr>
          <w:color w:val="000000"/>
          <w:sz w:val="24"/>
          <w:szCs w:val="24"/>
        </w:rPr>
        <w:tab/>
        <w:t>Ca să-ți iasă, de pildă, portrete de scriitori la un Târg de carte trebuie să fi frecventat o viață întreagă scriitori, să-i cunoști și să-i iubești, cum e cazul dlui Ion Cucu. În remarcabilele lui portrete se vede imediat cât e de aproape de lumea cărții, pe cine admiră și îndrăgește sau pe cine fotografiază, foarte rar de altfel, doar din obligație. Orice fotografie spune la fel de mult despre cel care apasă pe declanșator ca despre cel pozat, la fel cum un jurnal intim spune mai mult despre cel care scrie decât despre personajele prinse în pagină. Omul invizibil,</w:t>
      </w:r>
      <w:r w:rsidR="005F1765" w:rsidRPr="00510C75">
        <w:rPr>
          <w:color w:val="000000"/>
          <w:sz w:val="24"/>
          <w:szCs w:val="24"/>
        </w:rPr>
        <w:t xml:space="preserve"> </w:t>
      </w:r>
      <w:r w:rsidRPr="00510C75">
        <w:rPr>
          <w:color w:val="000000"/>
          <w:sz w:val="24"/>
          <w:szCs w:val="24"/>
        </w:rPr>
        <w:t>dindărătul imaginii, e, oricât s-ar ascunde, cea mai puternică prezență dintr-o poză. (...)</w:t>
      </w:r>
    </w:p>
    <w:p w14:paraId="1879088A" w14:textId="77777777" w:rsidR="00822492" w:rsidRPr="00510C75" w:rsidRDefault="00822492" w:rsidP="00423F37">
      <w:pPr>
        <w:pStyle w:val="NoSpacing"/>
        <w:jc w:val="both"/>
        <w:rPr>
          <w:color w:val="000000"/>
          <w:sz w:val="24"/>
          <w:szCs w:val="24"/>
        </w:rPr>
      </w:pPr>
      <w:r w:rsidRPr="00510C75">
        <w:rPr>
          <w:color w:val="000000"/>
          <w:sz w:val="24"/>
          <w:szCs w:val="24"/>
        </w:rPr>
        <w:tab/>
        <w:t>Triburile primitive aveau tot dreptul să-i considere vrăjitori pe cei care le furau imaginile și să se teamă de ei. Iar dacă armele de foc, cum am citit în romane, trebuie curățate periodic, verificate, unse și ținute fără gloanțe, ca să nu se declanșeze din greșeală, fotograful are și el niște reguli profesionale fără de care se autoexclude din breaslă.</w:t>
      </w:r>
    </w:p>
    <w:p w14:paraId="2E6906D3" w14:textId="0E7E6040" w:rsidR="00822492" w:rsidRPr="00510C75" w:rsidRDefault="00822492" w:rsidP="00423F37">
      <w:pPr>
        <w:pStyle w:val="NoSpacing"/>
        <w:jc w:val="right"/>
        <w:rPr>
          <w:i/>
          <w:iCs/>
          <w:color w:val="000000"/>
          <w:sz w:val="24"/>
          <w:szCs w:val="24"/>
        </w:rPr>
      </w:pPr>
      <w:r w:rsidRPr="00510C75">
        <w:rPr>
          <w:color w:val="000000"/>
          <w:sz w:val="24"/>
          <w:szCs w:val="24"/>
        </w:rPr>
        <w:t>Ioana Pârvulescu,</w:t>
      </w:r>
      <w:r w:rsidR="00423F37" w:rsidRPr="00510C75">
        <w:rPr>
          <w:color w:val="000000"/>
          <w:sz w:val="24"/>
          <w:szCs w:val="24"/>
        </w:rPr>
        <w:t xml:space="preserve"> </w:t>
      </w:r>
      <w:r w:rsidRPr="00510C75">
        <w:rPr>
          <w:i/>
          <w:iCs/>
          <w:color w:val="000000"/>
          <w:sz w:val="24"/>
          <w:szCs w:val="24"/>
        </w:rPr>
        <w:t>Întoarcere în secolul 21</w:t>
      </w:r>
    </w:p>
    <w:p w14:paraId="213F42DB" w14:textId="77777777" w:rsidR="00261A67" w:rsidRPr="00510C75" w:rsidRDefault="00261A67" w:rsidP="00423F37">
      <w:pPr>
        <w:pStyle w:val="NoSpacing"/>
        <w:jc w:val="right"/>
        <w:rPr>
          <w:color w:val="000000"/>
          <w:sz w:val="24"/>
          <w:szCs w:val="24"/>
        </w:rPr>
      </w:pPr>
    </w:p>
    <w:p w14:paraId="3E43B68A" w14:textId="77777777" w:rsidR="00510C75" w:rsidRDefault="00510C75" w:rsidP="00822492">
      <w:pPr>
        <w:pStyle w:val="NoSpacing"/>
        <w:rPr>
          <w:rFonts w:eastAsiaTheme="minorHAnsi"/>
          <w:b/>
          <w:sz w:val="24"/>
          <w:szCs w:val="24"/>
          <w:lang w:val="en-US" w:eastAsia="en-US"/>
        </w:rPr>
      </w:pPr>
    </w:p>
    <w:p w14:paraId="1C1745F1" w14:textId="77777777" w:rsidR="00510C75" w:rsidRDefault="00510C75" w:rsidP="00822492">
      <w:pPr>
        <w:pStyle w:val="NoSpacing"/>
        <w:rPr>
          <w:rFonts w:eastAsiaTheme="minorHAnsi"/>
          <w:b/>
          <w:sz w:val="24"/>
          <w:szCs w:val="24"/>
          <w:lang w:val="en-US" w:eastAsia="en-US"/>
        </w:rPr>
      </w:pPr>
    </w:p>
    <w:p w14:paraId="7233F625" w14:textId="77777777" w:rsidR="00510C75" w:rsidRDefault="00510C75" w:rsidP="00822492">
      <w:pPr>
        <w:pStyle w:val="NoSpacing"/>
        <w:rPr>
          <w:rFonts w:eastAsiaTheme="minorHAnsi"/>
          <w:b/>
          <w:sz w:val="24"/>
          <w:szCs w:val="24"/>
          <w:lang w:val="en-US" w:eastAsia="en-US"/>
        </w:rPr>
      </w:pPr>
    </w:p>
    <w:p w14:paraId="13277348" w14:textId="43E2E33A" w:rsidR="00AC4ED0" w:rsidRPr="00510C75" w:rsidRDefault="00AC4ED0" w:rsidP="00822492">
      <w:pPr>
        <w:pStyle w:val="NoSpacing"/>
        <w:rPr>
          <w:rFonts w:eastAsiaTheme="minorHAnsi"/>
          <w:b/>
          <w:sz w:val="24"/>
          <w:szCs w:val="24"/>
          <w:lang w:val="en-US" w:eastAsia="en-US"/>
        </w:rPr>
      </w:pPr>
      <w:r w:rsidRPr="00510C75">
        <w:rPr>
          <w:rFonts w:eastAsiaTheme="minorHAnsi"/>
          <w:b/>
          <w:sz w:val="24"/>
          <w:szCs w:val="24"/>
          <w:lang w:val="en-US" w:eastAsia="en-US"/>
        </w:rPr>
        <w:lastRenderedPageBreak/>
        <w:t>A. Scrie pe foaia de examen, în enunțuri, răspunsul la fiecare dintre următoarele cerinţe cu privire</w:t>
      </w:r>
      <w:r w:rsidR="00D2564F" w:rsidRPr="00510C75">
        <w:rPr>
          <w:rFonts w:eastAsiaTheme="minorHAnsi"/>
          <w:b/>
          <w:sz w:val="24"/>
          <w:szCs w:val="24"/>
          <w:lang w:val="en-US" w:eastAsia="en-US"/>
        </w:rPr>
        <w:t xml:space="preserve"> </w:t>
      </w:r>
      <w:r w:rsidRPr="00510C75">
        <w:rPr>
          <w:rFonts w:eastAsiaTheme="minorHAnsi"/>
          <w:b/>
          <w:sz w:val="24"/>
          <w:szCs w:val="24"/>
          <w:lang w:val="en-US" w:eastAsia="en-US"/>
        </w:rPr>
        <w:t>la textul dat:</w:t>
      </w:r>
    </w:p>
    <w:p w14:paraId="72A5088D" w14:textId="4E76CD9F" w:rsidR="00DE470A" w:rsidRPr="00510C75" w:rsidRDefault="00DE470A" w:rsidP="00921B76">
      <w:pPr>
        <w:widowControl/>
        <w:jc w:val="both"/>
        <w:rPr>
          <w:rFonts w:eastAsiaTheme="minorHAnsi"/>
          <w:sz w:val="24"/>
          <w:szCs w:val="24"/>
          <w:lang w:val="en-US" w:eastAsia="en-US"/>
        </w:rPr>
      </w:pPr>
      <w:r w:rsidRPr="00510C75">
        <w:rPr>
          <w:rFonts w:eastAsiaTheme="minorHAnsi"/>
          <w:sz w:val="24"/>
          <w:szCs w:val="24"/>
          <w:lang w:val="en-US" w:eastAsia="en-US"/>
        </w:rPr>
        <w:t>1</w:t>
      </w:r>
      <w:r w:rsidR="00261A67" w:rsidRPr="00510C75">
        <w:rPr>
          <w:rFonts w:eastAsiaTheme="minorHAnsi"/>
          <w:sz w:val="24"/>
          <w:szCs w:val="24"/>
          <w:lang w:val="en-US" w:eastAsia="en-US"/>
        </w:rPr>
        <w:t xml:space="preserve">. </w:t>
      </w:r>
      <w:r w:rsidRPr="00510C75">
        <w:rPr>
          <w:rFonts w:eastAsiaTheme="minorHAnsi"/>
          <w:sz w:val="24"/>
          <w:szCs w:val="24"/>
          <w:lang w:val="en-US" w:eastAsia="en-US"/>
        </w:rPr>
        <w:t xml:space="preserve">Indică sensul secvenței </w:t>
      </w:r>
      <w:r w:rsidRPr="00510C75">
        <w:rPr>
          <w:rFonts w:eastAsiaTheme="minorHAnsi"/>
          <w:i/>
          <w:iCs/>
          <w:sz w:val="24"/>
          <w:szCs w:val="24"/>
          <w:lang w:val="en-US" w:eastAsia="en-US"/>
        </w:rPr>
        <w:t>a privit cu atenție de ucenic</w:t>
      </w:r>
      <w:r w:rsidRPr="00510C75">
        <w:rPr>
          <w:rFonts w:eastAsiaTheme="minorHAnsi"/>
          <w:sz w:val="24"/>
          <w:szCs w:val="24"/>
          <w:lang w:val="en-US" w:eastAsia="en-US"/>
        </w:rPr>
        <w:t>.</w:t>
      </w:r>
      <w:r w:rsidRPr="00510C75">
        <w:rPr>
          <w:rFonts w:eastAsiaTheme="minorHAnsi"/>
          <w:sz w:val="24"/>
          <w:szCs w:val="24"/>
          <w:lang w:val="en-US" w:eastAsia="en-US"/>
        </w:rPr>
        <w:tab/>
      </w:r>
      <w:r w:rsidR="00261A67" w:rsidRPr="00510C75">
        <w:rPr>
          <w:rFonts w:eastAsiaTheme="minorHAnsi"/>
          <w:sz w:val="24"/>
          <w:szCs w:val="24"/>
          <w:lang w:val="en-US" w:eastAsia="en-US"/>
        </w:rPr>
        <w:tab/>
      </w:r>
      <w:r w:rsidR="00261A67" w:rsidRPr="00510C75">
        <w:rPr>
          <w:rFonts w:eastAsiaTheme="minorHAnsi"/>
          <w:sz w:val="24"/>
          <w:szCs w:val="24"/>
          <w:lang w:val="en-US" w:eastAsia="en-US"/>
        </w:rPr>
        <w:tab/>
      </w:r>
      <w:r w:rsidR="00261A67" w:rsidRPr="00510C75">
        <w:rPr>
          <w:rFonts w:eastAsiaTheme="minorHAnsi"/>
          <w:sz w:val="24"/>
          <w:szCs w:val="24"/>
          <w:lang w:val="en-US" w:eastAsia="en-US"/>
        </w:rPr>
        <w:tab/>
      </w:r>
      <w:r w:rsidR="00261A67" w:rsidRPr="00510C75">
        <w:rPr>
          <w:rFonts w:eastAsiaTheme="minorHAnsi"/>
          <w:sz w:val="24"/>
          <w:szCs w:val="24"/>
          <w:lang w:val="en-US" w:eastAsia="en-US"/>
        </w:rPr>
        <w:tab/>
      </w:r>
      <w:r w:rsidR="00261A67" w:rsidRPr="00510C75">
        <w:rPr>
          <w:rFonts w:eastAsiaTheme="minorHAnsi"/>
          <w:sz w:val="24"/>
          <w:szCs w:val="24"/>
          <w:lang w:val="en-US" w:eastAsia="en-US"/>
        </w:rPr>
        <w:tab/>
      </w:r>
      <w:r w:rsidRPr="00510C75">
        <w:rPr>
          <w:rFonts w:eastAsiaTheme="minorHAnsi"/>
          <w:b/>
          <w:bCs/>
          <w:sz w:val="24"/>
          <w:szCs w:val="24"/>
          <w:lang w:val="en-US" w:eastAsia="en-US"/>
        </w:rPr>
        <w:t>6 puncte</w:t>
      </w:r>
    </w:p>
    <w:p w14:paraId="40460F7F" w14:textId="7A9D3AB8" w:rsidR="00DE470A" w:rsidRPr="00510C75" w:rsidRDefault="00DE470A" w:rsidP="00921B76">
      <w:pPr>
        <w:widowControl/>
        <w:jc w:val="both"/>
        <w:rPr>
          <w:rFonts w:eastAsiaTheme="minorHAnsi"/>
          <w:sz w:val="24"/>
          <w:szCs w:val="24"/>
          <w:lang w:val="en-US" w:eastAsia="en-US"/>
        </w:rPr>
      </w:pPr>
      <w:r w:rsidRPr="00510C75">
        <w:rPr>
          <w:rFonts w:eastAsiaTheme="minorHAnsi"/>
          <w:sz w:val="24"/>
          <w:szCs w:val="24"/>
          <w:lang w:val="en-US" w:eastAsia="en-US"/>
        </w:rPr>
        <w:t>2. Menționează, din primul paragraf, două trăsături ale unui fotograf profesionist.</w:t>
      </w:r>
      <w:r w:rsidR="00261A67" w:rsidRPr="00510C75">
        <w:rPr>
          <w:rFonts w:eastAsiaTheme="minorHAnsi"/>
          <w:sz w:val="24"/>
          <w:szCs w:val="24"/>
          <w:lang w:val="en-US" w:eastAsia="en-US"/>
        </w:rPr>
        <w:t xml:space="preserve"> </w:t>
      </w:r>
      <w:r w:rsidR="00261A67" w:rsidRPr="00510C75">
        <w:rPr>
          <w:rFonts w:eastAsiaTheme="minorHAnsi"/>
          <w:sz w:val="24"/>
          <w:szCs w:val="24"/>
          <w:lang w:val="en-US" w:eastAsia="en-US"/>
        </w:rPr>
        <w:tab/>
      </w:r>
      <w:r w:rsidR="00261A67" w:rsidRPr="00510C75">
        <w:rPr>
          <w:rFonts w:eastAsiaTheme="minorHAnsi"/>
          <w:sz w:val="24"/>
          <w:szCs w:val="24"/>
          <w:lang w:val="en-US" w:eastAsia="en-US"/>
        </w:rPr>
        <w:tab/>
      </w:r>
      <w:r w:rsidR="00261A67" w:rsidRPr="00510C75">
        <w:rPr>
          <w:rFonts w:eastAsiaTheme="minorHAnsi"/>
          <w:sz w:val="24"/>
          <w:szCs w:val="24"/>
          <w:lang w:val="en-US" w:eastAsia="en-US"/>
        </w:rPr>
        <w:tab/>
      </w:r>
      <w:r w:rsidRPr="00510C75">
        <w:rPr>
          <w:rFonts w:eastAsiaTheme="minorHAnsi"/>
          <w:b/>
          <w:bCs/>
          <w:sz w:val="24"/>
          <w:szCs w:val="24"/>
          <w:lang w:val="en-US" w:eastAsia="en-US"/>
        </w:rPr>
        <w:t>6 puncte</w:t>
      </w:r>
    </w:p>
    <w:p w14:paraId="5ACD41CB" w14:textId="30D0F1E1" w:rsidR="00DE470A" w:rsidRPr="00510C75" w:rsidRDefault="00DE470A" w:rsidP="00921B76">
      <w:pPr>
        <w:widowControl/>
        <w:jc w:val="both"/>
        <w:rPr>
          <w:rFonts w:eastAsiaTheme="minorHAnsi"/>
          <w:b/>
          <w:bCs/>
          <w:sz w:val="24"/>
          <w:szCs w:val="24"/>
          <w:lang w:val="en-US" w:eastAsia="en-US"/>
        </w:rPr>
      </w:pPr>
      <w:r w:rsidRPr="00510C75">
        <w:rPr>
          <w:rFonts w:eastAsiaTheme="minorHAnsi"/>
          <w:sz w:val="24"/>
          <w:szCs w:val="24"/>
          <w:lang w:val="en-US" w:eastAsia="en-US"/>
        </w:rPr>
        <w:t>3</w:t>
      </w:r>
      <w:r w:rsidR="00261A67" w:rsidRPr="00510C75">
        <w:rPr>
          <w:rFonts w:eastAsiaTheme="minorHAnsi"/>
          <w:sz w:val="24"/>
          <w:szCs w:val="24"/>
          <w:lang w:val="en-US" w:eastAsia="en-US"/>
        </w:rPr>
        <w:t xml:space="preserve">. </w:t>
      </w:r>
      <w:r w:rsidRPr="00510C75">
        <w:rPr>
          <w:rFonts w:eastAsiaTheme="minorHAnsi"/>
          <w:sz w:val="24"/>
          <w:szCs w:val="24"/>
          <w:lang w:val="en-US" w:eastAsia="en-US"/>
        </w:rPr>
        <w:t xml:space="preserve">Precizează ce este necesar, alături de talent, pentru ca un fotograf profesionist să dea </w:t>
      </w:r>
      <w:r w:rsidR="00261A67" w:rsidRPr="00510C75">
        <w:rPr>
          <w:rFonts w:eastAsiaTheme="minorHAnsi"/>
          <w:sz w:val="24"/>
          <w:szCs w:val="24"/>
          <w:lang w:eastAsia="en-US"/>
        </w:rPr>
        <w:t>”</w:t>
      </w:r>
      <w:r w:rsidRPr="00510C75">
        <w:rPr>
          <w:rFonts w:eastAsiaTheme="minorHAnsi"/>
          <w:sz w:val="24"/>
          <w:szCs w:val="24"/>
          <w:lang w:val="en-US" w:eastAsia="en-US"/>
        </w:rPr>
        <w:t xml:space="preserve">măsura talentului”, justificându-ți  răspunsul cu o secvență din text.             </w:t>
      </w:r>
      <w:r w:rsidR="00261A67" w:rsidRPr="00510C75">
        <w:rPr>
          <w:rFonts w:eastAsiaTheme="minorHAnsi"/>
          <w:sz w:val="24"/>
          <w:szCs w:val="24"/>
          <w:lang w:val="en-US" w:eastAsia="en-US"/>
        </w:rPr>
        <w:tab/>
      </w:r>
      <w:r w:rsidR="00261A67" w:rsidRPr="00510C75">
        <w:rPr>
          <w:rFonts w:eastAsiaTheme="minorHAnsi"/>
          <w:sz w:val="24"/>
          <w:szCs w:val="24"/>
          <w:lang w:val="en-US" w:eastAsia="en-US"/>
        </w:rPr>
        <w:tab/>
      </w:r>
      <w:r w:rsidR="00261A67" w:rsidRPr="00510C75">
        <w:rPr>
          <w:rFonts w:eastAsiaTheme="minorHAnsi"/>
          <w:sz w:val="24"/>
          <w:szCs w:val="24"/>
          <w:lang w:val="en-US" w:eastAsia="en-US"/>
        </w:rPr>
        <w:tab/>
      </w:r>
      <w:r w:rsidR="00261A67" w:rsidRPr="00510C75">
        <w:rPr>
          <w:rFonts w:eastAsiaTheme="minorHAnsi"/>
          <w:sz w:val="24"/>
          <w:szCs w:val="24"/>
          <w:lang w:val="en-US" w:eastAsia="en-US"/>
        </w:rPr>
        <w:tab/>
      </w:r>
      <w:r w:rsidR="00261A67" w:rsidRPr="00510C75">
        <w:rPr>
          <w:rFonts w:eastAsiaTheme="minorHAnsi"/>
          <w:sz w:val="24"/>
          <w:szCs w:val="24"/>
          <w:lang w:val="en-US" w:eastAsia="en-US"/>
        </w:rPr>
        <w:tab/>
      </w:r>
      <w:r w:rsidR="00261A67" w:rsidRPr="00510C75">
        <w:rPr>
          <w:rFonts w:eastAsiaTheme="minorHAnsi"/>
          <w:sz w:val="24"/>
          <w:szCs w:val="24"/>
          <w:lang w:val="en-US" w:eastAsia="en-US"/>
        </w:rPr>
        <w:tab/>
      </w:r>
      <w:r w:rsidRPr="00510C75">
        <w:rPr>
          <w:rFonts w:eastAsiaTheme="minorHAnsi"/>
          <w:b/>
          <w:bCs/>
          <w:sz w:val="24"/>
          <w:szCs w:val="24"/>
          <w:lang w:val="en-US" w:eastAsia="en-US"/>
        </w:rPr>
        <w:t>6</w:t>
      </w:r>
      <w:r w:rsidR="00261A67" w:rsidRPr="00510C75">
        <w:rPr>
          <w:rFonts w:eastAsiaTheme="minorHAnsi"/>
          <w:b/>
          <w:bCs/>
          <w:sz w:val="24"/>
          <w:szCs w:val="24"/>
          <w:lang w:val="en-US" w:eastAsia="en-US"/>
        </w:rPr>
        <w:t xml:space="preserve"> </w:t>
      </w:r>
      <w:r w:rsidRPr="00510C75">
        <w:rPr>
          <w:rFonts w:eastAsiaTheme="minorHAnsi"/>
          <w:b/>
          <w:bCs/>
          <w:sz w:val="24"/>
          <w:szCs w:val="24"/>
          <w:lang w:val="en-US" w:eastAsia="en-US"/>
        </w:rPr>
        <w:t>puncte</w:t>
      </w:r>
    </w:p>
    <w:p w14:paraId="0F61ED9A" w14:textId="5ADC1D9A" w:rsidR="00DE470A" w:rsidRPr="00510C75" w:rsidRDefault="00DE470A" w:rsidP="00921B76">
      <w:pPr>
        <w:widowControl/>
        <w:jc w:val="both"/>
        <w:rPr>
          <w:rFonts w:eastAsiaTheme="minorHAnsi"/>
          <w:sz w:val="24"/>
          <w:szCs w:val="24"/>
          <w:lang w:val="en-US" w:eastAsia="en-US"/>
        </w:rPr>
      </w:pPr>
      <w:r w:rsidRPr="00510C75">
        <w:rPr>
          <w:rFonts w:eastAsiaTheme="minorHAnsi"/>
          <w:sz w:val="24"/>
          <w:szCs w:val="24"/>
          <w:lang w:val="en-US" w:eastAsia="en-US"/>
        </w:rPr>
        <w:t>4.</w:t>
      </w:r>
      <w:r w:rsidR="00261A67" w:rsidRPr="00510C75">
        <w:rPr>
          <w:rFonts w:eastAsiaTheme="minorHAnsi"/>
          <w:sz w:val="24"/>
          <w:szCs w:val="24"/>
          <w:lang w:val="en-US" w:eastAsia="en-US"/>
        </w:rPr>
        <w:t xml:space="preserve"> </w:t>
      </w:r>
      <w:r w:rsidRPr="00510C75">
        <w:rPr>
          <w:rFonts w:eastAsiaTheme="minorHAnsi"/>
          <w:sz w:val="24"/>
          <w:szCs w:val="24"/>
          <w:lang w:val="en-US" w:eastAsia="en-US"/>
        </w:rPr>
        <w:t>Explică de ce sunt remarcabile fotografiile cu scriitori făcute de Ion Cucu la Târgul de carte.</w:t>
      </w:r>
      <w:r w:rsidR="00261A67" w:rsidRPr="00510C75">
        <w:rPr>
          <w:rFonts w:eastAsiaTheme="minorHAnsi"/>
          <w:sz w:val="24"/>
          <w:szCs w:val="24"/>
          <w:lang w:val="en-US" w:eastAsia="en-US"/>
        </w:rPr>
        <w:t xml:space="preserve"> </w:t>
      </w:r>
      <w:r w:rsidR="00261A67" w:rsidRPr="00510C75">
        <w:rPr>
          <w:rFonts w:eastAsiaTheme="minorHAnsi"/>
          <w:sz w:val="24"/>
          <w:szCs w:val="24"/>
          <w:lang w:val="en-US" w:eastAsia="en-US"/>
        </w:rPr>
        <w:tab/>
      </w:r>
      <w:r w:rsidRPr="00510C75">
        <w:rPr>
          <w:rFonts w:eastAsiaTheme="minorHAnsi"/>
          <w:b/>
          <w:bCs/>
          <w:sz w:val="24"/>
          <w:szCs w:val="24"/>
          <w:lang w:val="en-US" w:eastAsia="en-US"/>
        </w:rPr>
        <w:t>6</w:t>
      </w:r>
      <w:r w:rsidR="00261A67" w:rsidRPr="00510C75">
        <w:rPr>
          <w:rFonts w:eastAsiaTheme="minorHAnsi"/>
          <w:b/>
          <w:bCs/>
          <w:sz w:val="24"/>
          <w:szCs w:val="24"/>
          <w:lang w:val="en-US" w:eastAsia="en-US"/>
        </w:rPr>
        <w:t xml:space="preserve"> </w:t>
      </w:r>
      <w:r w:rsidRPr="00510C75">
        <w:rPr>
          <w:rFonts w:eastAsiaTheme="minorHAnsi"/>
          <w:b/>
          <w:bCs/>
          <w:sz w:val="24"/>
          <w:szCs w:val="24"/>
          <w:lang w:val="en-US" w:eastAsia="en-US"/>
        </w:rPr>
        <w:t>puncte</w:t>
      </w:r>
    </w:p>
    <w:p w14:paraId="3AE4F327" w14:textId="4A14727F" w:rsidR="00DE470A" w:rsidRPr="00510C75" w:rsidRDefault="00DE470A" w:rsidP="00921B76">
      <w:pPr>
        <w:widowControl/>
        <w:jc w:val="both"/>
        <w:rPr>
          <w:rFonts w:eastAsiaTheme="minorHAnsi"/>
          <w:b/>
          <w:bCs/>
          <w:sz w:val="24"/>
          <w:szCs w:val="24"/>
          <w:lang w:val="en-US" w:eastAsia="en-US"/>
        </w:rPr>
      </w:pPr>
      <w:r w:rsidRPr="00510C75">
        <w:rPr>
          <w:rFonts w:eastAsiaTheme="minorHAnsi"/>
          <w:sz w:val="24"/>
          <w:szCs w:val="24"/>
          <w:lang w:val="en-US" w:eastAsia="en-US"/>
        </w:rPr>
        <w:t>5.</w:t>
      </w:r>
      <w:r w:rsidR="00351609" w:rsidRPr="00510C75">
        <w:rPr>
          <w:rFonts w:eastAsiaTheme="minorHAnsi"/>
          <w:sz w:val="24"/>
          <w:szCs w:val="24"/>
          <w:lang w:val="en-US" w:eastAsia="en-US"/>
        </w:rPr>
        <w:t xml:space="preserve"> </w:t>
      </w:r>
      <w:r w:rsidRPr="00510C75">
        <w:rPr>
          <w:rFonts w:eastAsiaTheme="minorHAnsi"/>
          <w:sz w:val="24"/>
          <w:szCs w:val="24"/>
          <w:lang w:val="en-US" w:eastAsia="en-US"/>
        </w:rPr>
        <w:t xml:space="preserve">Prezintă, în 30-50 de cuvinte, semnificația secvenței </w:t>
      </w:r>
      <w:r w:rsidRPr="00510C75">
        <w:rPr>
          <w:rFonts w:eastAsiaTheme="minorHAnsi"/>
          <w:i/>
          <w:iCs/>
          <w:sz w:val="24"/>
          <w:szCs w:val="24"/>
          <w:lang w:val="en-US" w:eastAsia="en-US"/>
        </w:rPr>
        <w:t>Orice fotografie spune la fel de mult despre cel care apasă pe declanșator ca despre cel pozat, la fel cum un jurnal intim spune mai mult despre cel care scrie decât despre personajele prinse în pagină</w:t>
      </w:r>
      <w:r w:rsidRPr="00510C75">
        <w:rPr>
          <w:rFonts w:eastAsiaTheme="minorHAnsi"/>
          <w:sz w:val="24"/>
          <w:szCs w:val="24"/>
          <w:lang w:val="en-US" w:eastAsia="en-US"/>
        </w:rPr>
        <w:t>.</w:t>
      </w:r>
      <w:r w:rsidR="00351609" w:rsidRPr="00510C75">
        <w:rPr>
          <w:rFonts w:eastAsiaTheme="minorHAnsi"/>
          <w:sz w:val="24"/>
          <w:szCs w:val="24"/>
          <w:lang w:val="en-US" w:eastAsia="en-US"/>
        </w:rPr>
        <w:t xml:space="preserve"> </w:t>
      </w:r>
      <w:r w:rsidR="00491E49" w:rsidRPr="00510C75">
        <w:rPr>
          <w:rFonts w:eastAsiaTheme="minorHAnsi"/>
          <w:sz w:val="24"/>
          <w:szCs w:val="24"/>
          <w:lang w:val="en-US" w:eastAsia="en-US"/>
        </w:rPr>
        <w:tab/>
      </w:r>
      <w:r w:rsidR="00491E49" w:rsidRPr="00510C75">
        <w:rPr>
          <w:rFonts w:eastAsiaTheme="minorHAnsi"/>
          <w:sz w:val="24"/>
          <w:szCs w:val="24"/>
          <w:lang w:val="en-US" w:eastAsia="en-US"/>
        </w:rPr>
        <w:tab/>
      </w:r>
      <w:r w:rsidR="00491E49" w:rsidRPr="00510C75">
        <w:rPr>
          <w:rFonts w:eastAsiaTheme="minorHAnsi"/>
          <w:sz w:val="24"/>
          <w:szCs w:val="24"/>
          <w:lang w:val="en-US" w:eastAsia="en-US"/>
        </w:rPr>
        <w:tab/>
      </w:r>
      <w:r w:rsidR="00491E49" w:rsidRPr="00510C75">
        <w:rPr>
          <w:rFonts w:eastAsiaTheme="minorHAnsi"/>
          <w:sz w:val="24"/>
          <w:szCs w:val="24"/>
          <w:lang w:val="en-US" w:eastAsia="en-US"/>
        </w:rPr>
        <w:tab/>
      </w:r>
      <w:r w:rsidR="00491E49" w:rsidRPr="00510C75">
        <w:rPr>
          <w:rFonts w:eastAsiaTheme="minorHAnsi"/>
          <w:sz w:val="24"/>
          <w:szCs w:val="24"/>
          <w:lang w:val="en-US" w:eastAsia="en-US"/>
        </w:rPr>
        <w:tab/>
      </w:r>
      <w:r w:rsidR="00491E49" w:rsidRPr="00510C75">
        <w:rPr>
          <w:rFonts w:eastAsiaTheme="minorHAnsi"/>
          <w:sz w:val="24"/>
          <w:szCs w:val="24"/>
          <w:lang w:val="en-US" w:eastAsia="en-US"/>
        </w:rPr>
        <w:tab/>
      </w:r>
      <w:r w:rsidR="00491E49" w:rsidRPr="00510C75">
        <w:rPr>
          <w:rFonts w:eastAsiaTheme="minorHAnsi"/>
          <w:sz w:val="24"/>
          <w:szCs w:val="24"/>
          <w:lang w:val="en-US" w:eastAsia="en-US"/>
        </w:rPr>
        <w:tab/>
      </w:r>
      <w:r w:rsidR="00491E49" w:rsidRPr="00510C75">
        <w:rPr>
          <w:rFonts w:eastAsiaTheme="minorHAnsi"/>
          <w:sz w:val="24"/>
          <w:szCs w:val="24"/>
          <w:lang w:val="en-US" w:eastAsia="en-US"/>
        </w:rPr>
        <w:tab/>
      </w:r>
      <w:r w:rsidR="00491E49" w:rsidRPr="00510C75">
        <w:rPr>
          <w:rFonts w:eastAsiaTheme="minorHAnsi"/>
          <w:sz w:val="24"/>
          <w:szCs w:val="24"/>
          <w:lang w:val="en-US" w:eastAsia="en-US"/>
        </w:rPr>
        <w:tab/>
      </w:r>
      <w:r w:rsidRPr="00510C75">
        <w:rPr>
          <w:rFonts w:eastAsiaTheme="minorHAnsi"/>
          <w:b/>
          <w:bCs/>
          <w:sz w:val="24"/>
          <w:szCs w:val="24"/>
          <w:lang w:val="en-US" w:eastAsia="en-US"/>
        </w:rPr>
        <w:t>6</w:t>
      </w:r>
      <w:r w:rsidR="00351609" w:rsidRPr="00510C75">
        <w:rPr>
          <w:rFonts w:eastAsiaTheme="minorHAnsi"/>
          <w:b/>
          <w:bCs/>
          <w:sz w:val="24"/>
          <w:szCs w:val="24"/>
          <w:lang w:val="en-US" w:eastAsia="en-US"/>
        </w:rPr>
        <w:t xml:space="preserve"> </w:t>
      </w:r>
      <w:r w:rsidRPr="00510C75">
        <w:rPr>
          <w:rFonts w:eastAsiaTheme="minorHAnsi"/>
          <w:b/>
          <w:bCs/>
          <w:sz w:val="24"/>
          <w:szCs w:val="24"/>
          <w:lang w:val="en-US" w:eastAsia="en-US"/>
        </w:rPr>
        <w:t>puncte</w:t>
      </w:r>
    </w:p>
    <w:p w14:paraId="21C960AA" w14:textId="77777777" w:rsidR="00351609" w:rsidRPr="00510C75" w:rsidRDefault="00351609" w:rsidP="00921B76">
      <w:pPr>
        <w:widowControl/>
        <w:jc w:val="both"/>
        <w:rPr>
          <w:rFonts w:eastAsiaTheme="minorHAnsi"/>
          <w:sz w:val="24"/>
          <w:szCs w:val="24"/>
          <w:lang w:val="en-US" w:eastAsia="en-US"/>
        </w:rPr>
      </w:pPr>
    </w:p>
    <w:p w14:paraId="7C510092" w14:textId="21271004" w:rsidR="00DE470A" w:rsidRPr="00510C75" w:rsidRDefault="00DE470A" w:rsidP="00DE470A">
      <w:pPr>
        <w:widowControl/>
        <w:rPr>
          <w:rFonts w:eastAsiaTheme="minorHAnsi"/>
          <w:sz w:val="24"/>
          <w:szCs w:val="24"/>
          <w:lang w:val="en-US" w:eastAsia="en-US"/>
        </w:rPr>
      </w:pPr>
      <w:r w:rsidRPr="00510C75">
        <w:rPr>
          <w:rFonts w:eastAsiaTheme="minorHAnsi"/>
          <w:sz w:val="24"/>
          <w:szCs w:val="24"/>
          <w:lang w:val="en-US" w:eastAsia="en-US"/>
        </w:rPr>
        <w:t xml:space="preserve">B. Redactează un text de minimum 150 de cuvinte, în care să argumentezi dacă fotografiile, clasice sau digitale, </w:t>
      </w:r>
      <w:r w:rsidR="00735593" w:rsidRPr="00510C75">
        <w:rPr>
          <w:rFonts w:eastAsiaTheme="minorHAnsi"/>
          <w:sz w:val="24"/>
          <w:szCs w:val="24"/>
          <w:lang w:val="en-US" w:eastAsia="en-US"/>
        </w:rPr>
        <w:t>au importanță în surprinderea, cu veridicitate</w:t>
      </w:r>
      <w:r w:rsidRPr="00510C75">
        <w:rPr>
          <w:rFonts w:eastAsiaTheme="minorHAnsi"/>
          <w:sz w:val="24"/>
          <w:szCs w:val="24"/>
          <w:lang w:val="en-US" w:eastAsia="en-US"/>
        </w:rPr>
        <w:t>,</w:t>
      </w:r>
      <w:r w:rsidR="00735593" w:rsidRPr="00510C75">
        <w:rPr>
          <w:rFonts w:eastAsiaTheme="minorHAnsi"/>
          <w:sz w:val="24"/>
          <w:szCs w:val="24"/>
          <w:lang w:val="en-US" w:eastAsia="en-US"/>
        </w:rPr>
        <w:t xml:space="preserve"> a momentelor esențiale din viața oamenilor,</w:t>
      </w:r>
      <w:r w:rsidRPr="00510C75">
        <w:rPr>
          <w:rFonts w:eastAsiaTheme="minorHAnsi"/>
          <w:sz w:val="24"/>
          <w:szCs w:val="24"/>
          <w:lang w:val="en-US" w:eastAsia="en-US"/>
        </w:rPr>
        <w:t xml:space="preserve"> raportându-te atât la informaţiile din fragmentul extras din volumul </w:t>
      </w:r>
      <w:r w:rsidRPr="00510C75">
        <w:rPr>
          <w:rFonts w:eastAsiaTheme="minorHAnsi"/>
          <w:i/>
          <w:iCs/>
          <w:sz w:val="24"/>
          <w:szCs w:val="24"/>
          <w:lang w:val="en-US" w:eastAsia="en-US"/>
        </w:rPr>
        <w:t>Întoarcere în secolul 21</w:t>
      </w:r>
      <w:r w:rsidR="00735593" w:rsidRPr="00510C75">
        <w:rPr>
          <w:rFonts w:eastAsiaTheme="minorHAnsi"/>
          <w:i/>
          <w:iCs/>
          <w:sz w:val="24"/>
          <w:szCs w:val="24"/>
          <w:lang w:val="en-US" w:eastAsia="en-US"/>
        </w:rPr>
        <w:t>,</w:t>
      </w:r>
      <w:r w:rsidRPr="00510C75">
        <w:rPr>
          <w:rFonts w:eastAsiaTheme="minorHAnsi"/>
          <w:sz w:val="24"/>
          <w:szCs w:val="24"/>
          <w:lang w:val="en-US" w:eastAsia="en-US"/>
        </w:rPr>
        <w:t xml:space="preserve"> de Ioana Pârvulescu, cât și la experiența personală sau culturală.</w:t>
      </w:r>
    </w:p>
    <w:p w14:paraId="4A8FE656" w14:textId="46FC357E" w:rsidR="00DE470A" w:rsidRPr="00510C75" w:rsidRDefault="00DE470A" w:rsidP="00DE470A">
      <w:pPr>
        <w:widowControl/>
        <w:rPr>
          <w:rFonts w:eastAsiaTheme="minorHAnsi"/>
          <w:b/>
          <w:bCs/>
          <w:sz w:val="24"/>
          <w:szCs w:val="24"/>
          <w:lang w:val="en-US" w:eastAsia="en-US"/>
        </w:rPr>
      </w:pPr>
      <w:r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Pr="00510C75">
        <w:rPr>
          <w:rFonts w:eastAsiaTheme="minorHAnsi"/>
          <w:b/>
          <w:bCs/>
          <w:sz w:val="24"/>
          <w:szCs w:val="24"/>
          <w:lang w:val="en-US" w:eastAsia="en-US"/>
        </w:rPr>
        <w:t>20 de puncte</w:t>
      </w:r>
    </w:p>
    <w:p w14:paraId="0D84507B" w14:textId="77777777" w:rsidR="00DE470A" w:rsidRPr="00510C75" w:rsidRDefault="00DE470A" w:rsidP="00DE470A">
      <w:pPr>
        <w:widowControl/>
        <w:rPr>
          <w:rFonts w:eastAsiaTheme="minorHAnsi"/>
          <w:sz w:val="24"/>
          <w:szCs w:val="24"/>
          <w:lang w:val="en-US" w:eastAsia="en-US"/>
        </w:rPr>
      </w:pPr>
      <w:r w:rsidRPr="00510C75">
        <w:rPr>
          <w:rFonts w:eastAsiaTheme="minorHAnsi"/>
          <w:sz w:val="24"/>
          <w:szCs w:val="24"/>
          <w:lang w:val="en-US" w:eastAsia="en-US"/>
        </w:rPr>
        <w:t xml:space="preserve">În redactarea textului, vei avea în vedere următoarele repere: </w:t>
      </w:r>
    </w:p>
    <w:p w14:paraId="28102CFE" w14:textId="50FF8E3C" w:rsidR="00DE470A" w:rsidRPr="00510C75" w:rsidRDefault="00DE470A" w:rsidP="00DE470A">
      <w:pPr>
        <w:widowControl/>
        <w:rPr>
          <w:rFonts w:eastAsiaTheme="minorHAnsi"/>
          <w:sz w:val="24"/>
          <w:szCs w:val="24"/>
          <w:lang w:val="en-US" w:eastAsia="en-US"/>
        </w:rPr>
      </w:pPr>
      <w:r w:rsidRPr="00510C75">
        <w:rPr>
          <w:rFonts w:eastAsiaTheme="minorHAnsi"/>
          <w:sz w:val="24"/>
          <w:szCs w:val="24"/>
          <w:lang w:val="en-US" w:eastAsia="en-US"/>
        </w:rPr>
        <w:t xml:space="preserve">– formularea unei opinii faţă de problematica pusă în discuţie, enunţarea şi dezvoltarea corespunzătoare a două argumente adecvate opiniei și formularea unei concluzii pertinente; </w:t>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Pr="00510C75">
        <w:rPr>
          <w:rFonts w:eastAsiaTheme="minorHAnsi"/>
          <w:b/>
          <w:bCs/>
          <w:sz w:val="24"/>
          <w:szCs w:val="24"/>
          <w:lang w:val="en-US" w:eastAsia="en-US"/>
        </w:rPr>
        <w:t>14 puncte</w:t>
      </w:r>
    </w:p>
    <w:p w14:paraId="0F9AC97E" w14:textId="69A2938B" w:rsidR="00DE470A" w:rsidRPr="00510C75" w:rsidRDefault="00DE470A" w:rsidP="00DE470A">
      <w:pPr>
        <w:widowControl/>
        <w:rPr>
          <w:rFonts w:eastAsiaTheme="minorHAnsi"/>
          <w:sz w:val="24"/>
          <w:szCs w:val="24"/>
          <w:lang w:val="en-US" w:eastAsia="en-US"/>
        </w:rPr>
      </w:pPr>
      <w:r w:rsidRPr="00510C75">
        <w:rPr>
          <w:rFonts w:eastAsiaTheme="minorHAnsi"/>
          <w:sz w:val="24"/>
          <w:szCs w:val="24"/>
          <w:lang w:val="en-US" w:eastAsia="en-US"/>
        </w:rPr>
        <w:t xml:space="preserve"> – utilizarea corectă a conectorilor în argumentare, respectarea normelor limbii literare (norme de exprimare, de ortografie și de punctuație), aşezarea în pagină, lizibilitatea.  </w:t>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00735593" w:rsidRPr="00510C75">
        <w:rPr>
          <w:rFonts w:eastAsiaTheme="minorHAnsi"/>
          <w:sz w:val="24"/>
          <w:szCs w:val="24"/>
          <w:lang w:val="en-US" w:eastAsia="en-US"/>
        </w:rPr>
        <w:tab/>
      </w:r>
      <w:r w:rsidRPr="00510C75">
        <w:rPr>
          <w:rFonts w:eastAsiaTheme="minorHAnsi"/>
          <w:b/>
          <w:bCs/>
          <w:sz w:val="24"/>
          <w:szCs w:val="24"/>
          <w:lang w:val="en-US" w:eastAsia="en-US"/>
        </w:rPr>
        <w:t>6 puncte</w:t>
      </w:r>
      <w:r w:rsidRPr="00510C75">
        <w:rPr>
          <w:rFonts w:eastAsiaTheme="minorHAnsi"/>
          <w:sz w:val="24"/>
          <w:szCs w:val="24"/>
          <w:lang w:val="en-US" w:eastAsia="en-US"/>
        </w:rPr>
        <w:t xml:space="preserve"> </w:t>
      </w:r>
    </w:p>
    <w:p w14:paraId="5A5B5CD5" w14:textId="77777777" w:rsidR="00F84156" w:rsidRPr="00510C75" w:rsidRDefault="00F84156" w:rsidP="00DE470A">
      <w:pPr>
        <w:widowControl/>
        <w:rPr>
          <w:rFonts w:eastAsiaTheme="minorHAnsi"/>
          <w:sz w:val="24"/>
          <w:szCs w:val="24"/>
          <w:lang w:val="en-US" w:eastAsia="en-US"/>
        </w:rPr>
      </w:pPr>
    </w:p>
    <w:p w14:paraId="293AEACF" w14:textId="77777777" w:rsidR="00D2564F" w:rsidRPr="00510C75" w:rsidRDefault="00D2564F" w:rsidP="00D2564F">
      <w:pPr>
        <w:widowControl/>
        <w:rPr>
          <w:rFonts w:eastAsiaTheme="minorHAnsi"/>
          <w:b/>
          <w:bCs/>
          <w:sz w:val="24"/>
          <w:szCs w:val="24"/>
          <w:lang w:val="en-US" w:eastAsia="en-US"/>
        </w:rPr>
      </w:pPr>
      <w:r w:rsidRPr="00510C75">
        <w:rPr>
          <w:rFonts w:eastAsiaTheme="minorHAnsi"/>
          <w:b/>
          <w:bCs/>
          <w:sz w:val="24"/>
          <w:szCs w:val="24"/>
          <w:lang w:val="en-US" w:eastAsia="en-US"/>
        </w:rPr>
        <w:t>În vederea acordării punctajului pentru redactare, textul trebuie să aibă minimum 150 de cuvinte şi să dezvolte subiectul propus.</w:t>
      </w:r>
    </w:p>
    <w:p w14:paraId="544ECDA2" w14:textId="77777777" w:rsidR="005C6EA9" w:rsidRPr="00491E49" w:rsidRDefault="005C6EA9" w:rsidP="00D2564F">
      <w:pPr>
        <w:widowControl/>
        <w:pBdr>
          <w:bottom w:val="single" w:sz="4" w:space="1" w:color="auto"/>
        </w:pBdr>
        <w:rPr>
          <w:rFonts w:eastAsiaTheme="minorHAnsi"/>
          <w:b/>
          <w:bCs/>
          <w:sz w:val="22"/>
          <w:szCs w:val="22"/>
          <w:lang w:val="en-US" w:eastAsia="en-US"/>
        </w:rPr>
      </w:pPr>
    </w:p>
    <w:p w14:paraId="6E338FCC" w14:textId="77777777" w:rsidR="00D2564F" w:rsidRPr="00510C75" w:rsidRDefault="00D2564F" w:rsidP="00D2564F">
      <w:pPr>
        <w:widowControl/>
        <w:pBdr>
          <w:bottom w:val="single" w:sz="4" w:space="1" w:color="auto"/>
        </w:pBdr>
        <w:rPr>
          <w:rFonts w:eastAsiaTheme="minorHAnsi"/>
          <w:b/>
          <w:bCs/>
          <w:sz w:val="24"/>
          <w:szCs w:val="24"/>
          <w:lang w:val="en-US" w:eastAsia="en-US"/>
        </w:rPr>
      </w:pPr>
      <w:r w:rsidRPr="00510C75">
        <w:rPr>
          <w:rFonts w:eastAsiaTheme="minorHAnsi"/>
          <w:b/>
          <w:bCs/>
          <w:sz w:val="24"/>
          <w:szCs w:val="24"/>
          <w:lang w:val="en-US" w:eastAsia="en-US"/>
        </w:rPr>
        <w:t xml:space="preserve">SUBIECTUL al II-lea </w:t>
      </w:r>
      <w:r w:rsidRPr="00510C75">
        <w:rPr>
          <w:rFonts w:eastAsiaTheme="minorHAnsi"/>
          <w:b/>
          <w:bCs/>
          <w:sz w:val="24"/>
          <w:szCs w:val="24"/>
          <w:lang w:val="en-US" w:eastAsia="en-US"/>
        </w:rPr>
        <w:tab/>
      </w:r>
      <w:r w:rsidRPr="00510C75">
        <w:rPr>
          <w:rFonts w:eastAsiaTheme="minorHAnsi"/>
          <w:b/>
          <w:bCs/>
          <w:sz w:val="24"/>
          <w:szCs w:val="24"/>
          <w:lang w:val="en-US" w:eastAsia="en-US"/>
        </w:rPr>
        <w:tab/>
      </w:r>
      <w:r w:rsidRPr="00510C75">
        <w:rPr>
          <w:rFonts w:eastAsiaTheme="minorHAnsi"/>
          <w:b/>
          <w:bCs/>
          <w:sz w:val="24"/>
          <w:szCs w:val="24"/>
          <w:lang w:val="en-US" w:eastAsia="en-US"/>
        </w:rPr>
        <w:tab/>
      </w:r>
      <w:r w:rsidRPr="00510C75">
        <w:rPr>
          <w:rFonts w:eastAsiaTheme="minorHAnsi"/>
          <w:b/>
          <w:bCs/>
          <w:sz w:val="24"/>
          <w:szCs w:val="24"/>
          <w:lang w:val="en-US" w:eastAsia="en-US"/>
        </w:rPr>
        <w:tab/>
      </w:r>
      <w:r w:rsidRPr="00510C75">
        <w:rPr>
          <w:rFonts w:eastAsiaTheme="minorHAnsi"/>
          <w:b/>
          <w:bCs/>
          <w:sz w:val="24"/>
          <w:szCs w:val="24"/>
          <w:lang w:val="en-US" w:eastAsia="en-US"/>
        </w:rPr>
        <w:tab/>
      </w:r>
      <w:r w:rsidRPr="00510C75">
        <w:rPr>
          <w:rFonts w:eastAsiaTheme="minorHAnsi"/>
          <w:b/>
          <w:bCs/>
          <w:sz w:val="24"/>
          <w:szCs w:val="24"/>
          <w:lang w:val="en-US" w:eastAsia="en-US"/>
        </w:rPr>
        <w:tab/>
      </w:r>
      <w:r w:rsidRPr="00510C75">
        <w:rPr>
          <w:rFonts w:eastAsiaTheme="minorHAnsi"/>
          <w:b/>
          <w:bCs/>
          <w:sz w:val="24"/>
          <w:szCs w:val="24"/>
          <w:lang w:val="en-US" w:eastAsia="en-US"/>
        </w:rPr>
        <w:tab/>
      </w:r>
      <w:r w:rsidRPr="00510C75">
        <w:rPr>
          <w:rFonts w:eastAsiaTheme="minorHAnsi"/>
          <w:b/>
          <w:bCs/>
          <w:sz w:val="24"/>
          <w:szCs w:val="24"/>
          <w:lang w:val="en-US" w:eastAsia="en-US"/>
        </w:rPr>
        <w:tab/>
        <w:t xml:space="preserve">                           (10 puncte)</w:t>
      </w:r>
    </w:p>
    <w:p w14:paraId="228EC8B7" w14:textId="0A91BE25" w:rsidR="00425AB4" w:rsidRDefault="00425AB4" w:rsidP="00425AB4">
      <w:pPr>
        <w:pStyle w:val="NoSpacing"/>
        <w:ind w:firstLine="720"/>
        <w:jc w:val="both"/>
        <w:rPr>
          <w:rFonts w:eastAsiaTheme="minorHAnsi"/>
          <w:b/>
          <w:sz w:val="24"/>
          <w:szCs w:val="24"/>
          <w:lang w:val="en-US" w:eastAsia="en-US"/>
        </w:rPr>
      </w:pPr>
      <w:r w:rsidRPr="00510C75">
        <w:rPr>
          <w:rFonts w:eastAsiaTheme="minorHAnsi"/>
          <w:b/>
          <w:sz w:val="24"/>
          <w:szCs w:val="24"/>
          <w:lang w:val="en-US" w:eastAsia="en-US"/>
        </w:rPr>
        <w:t xml:space="preserve">Prezintă, în minimum 50 de cuvinte, semnificațiile textului următor, evidențiind </w:t>
      </w:r>
      <w:r w:rsidR="00577C14">
        <w:rPr>
          <w:rFonts w:eastAsiaTheme="minorHAnsi"/>
          <w:b/>
          <w:sz w:val="24"/>
          <w:szCs w:val="24"/>
          <w:lang w:val="en-US" w:eastAsia="en-US"/>
        </w:rPr>
        <w:t xml:space="preserve">rolul </w:t>
      </w:r>
      <w:r w:rsidR="00577C14">
        <w:rPr>
          <w:rFonts w:eastAsiaTheme="minorHAnsi"/>
          <w:b/>
          <w:sz w:val="24"/>
          <w:szCs w:val="24"/>
          <w:lang w:eastAsia="en-US"/>
        </w:rPr>
        <w:t>notațiilor autorului/ indicațiilor scenice</w:t>
      </w:r>
      <w:r w:rsidRPr="00510C75">
        <w:rPr>
          <w:rFonts w:eastAsiaTheme="minorHAnsi"/>
          <w:b/>
          <w:sz w:val="24"/>
          <w:szCs w:val="24"/>
          <w:lang w:val="en-US" w:eastAsia="en-US"/>
        </w:rPr>
        <w:t>.</w:t>
      </w:r>
    </w:p>
    <w:p w14:paraId="6D00C3C7" w14:textId="77777777" w:rsidR="00510C75" w:rsidRPr="00510C75" w:rsidRDefault="00510C75" w:rsidP="00425AB4">
      <w:pPr>
        <w:pStyle w:val="NoSpacing"/>
        <w:ind w:firstLine="720"/>
        <w:jc w:val="both"/>
        <w:rPr>
          <w:rFonts w:eastAsiaTheme="minorHAnsi"/>
          <w:b/>
          <w:sz w:val="24"/>
          <w:szCs w:val="24"/>
          <w:lang w:val="en-US" w:eastAsia="en-US"/>
        </w:rPr>
      </w:pPr>
    </w:p>
    <w:p w14:paraId="5AB6CA81"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SCENA VI</w:t>
      </w:r>
    </w:p>
    <w:p w14:paraId="1F1C7D86" w14:textId="5A28C50B" w:rsidR="00425AB4" w:rsidRPr="00510C75" w:rsidRDefault="00425AB4" w:rsidP="00572DAF">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Aceiași, VETA (din stânga)</w:t>
      </w:r>
    </w:p>
    <w:p w14:paraId="23083248"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VETA: Ce e, frate, ce e?</w:t>
      </w:r>
    </w:p>
    <w:p w14:paraId="0C7DBB44"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CHIRIAC (cu putere către ea): Nu scapă el, cocoană, nici mort din gheara mea!</w:t>
      </w:r>
    </w:p>
    <w:p w14:paraId="4E85E1A4"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JUPÂN DUMITRACHE (asemenea): Da, cocoană, nici mort.</w:t>
      </w:r>
    </w:p>
    <w:p w14:paraId="012E246D"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IPINGESCU (asemenea): Absolut!</w:t>
      </w:r>
    </w:p>
    <w:p w14:paraId="1F38C2A3" w14:textId="7F1FE24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CHIRIAC: Aide, jupâne, aide, nene Nae! (vrea să se repează peste fereastră cu puşca-n mână.)</w:t>
      </w:r>
    </w:p>
    <w:p w14:paraId="5F8FA2EE"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VETA (aleargă şi se pune în dreptul ferestrii): Sunteţi nebuni? Vreţi să se rupă schelele cu voi? Chiriac, nu ştii că schelele sunt părăsite de trei săptămâni? Vrei să te prăpădeşti?</w:t>
      </w:r>
    </w:p>
    <w:p w14:paraId="246A7BC0"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CHIRIAC: Lasă-ne cocoană! (vrea s-o dea în lături, ea nu se lasă.)</w:t>
      </w:r>
    </w:p>
    <w:p w14:paraId="241A2ED2"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JUPÂN DUMITRACHE (asemenea): Lasă-ne cocoană!</w:t>
      </w:r>
    </w:p>
    <w:p w14:paraId="1B82FF5D"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IPINGESCU (asemenea): Pardon!</w:t>
      </w:r>
    </w:p>
    <w:p w14:paraId="0B8B5ACB"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VETA (lui Chiriac): Iar te iei după vreo bănuială de-a dumnealui, iar? Ai uitat ce...</w:t>
      </w:r>
    </w:p>
    <w:p w14:paraId="7C26E693"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JUPÂN DUMITRACHE: Da, bănuială... cu ochilari la nas şi cu giobenu-n cap!</w:t>
      </w:r>
    </w:p>
    <w:p w14:paraId="7B688485"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CHIRIAC (se luptă cu Veta): Lasă-mă, cocoană! (scapă din mâinile ei şi iese pe fereastră.)</w:t>
      </w:r>
    </w:p>
    <w:p w14:paraId="73B0CA8A"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VETA (şovăie şi cade pe scaun): Chiriac!</w:t>
      </w:r>
    </w:p>
    <w:p w14:paraId="60570372" w14:textId="77777777"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lastRenderedPageBreak/>
        <w:t>JUPÂN DUMITRACHE: Înainte, Chiriac! Înainte, nene Nae! (iese pe fereastră, Nae Ipingescu îl urmează.)</w:t>
      </w:r>
    </w:p>
    <w:p w14:paraId="081D9914" w14:textId="6D8D096B" w:rsidR="00425AB4" w:rsidRPr="00510C75" w:rsidRDefault="00425AB4" w:rsidP="00425AB4">
      <w:pPr>
        <w:pStyle w:val="NoSpacing"/>
        <w:ind w:firstLine="720"/>
        <w:jc w:val="both"/>
        <w:rPr>
          <w:rFonts w:eastAsiaTheme="minorHAnsi"/>
          <w:bCs/>
          <w:sz w:val="24"/>
          <w:szCs w:val="24"/>
          <w:lang w:val="en-US" w:eastAsia="en-US"/>
        </w:rPr>
      </w:pPr>
      <w:r w:rsidRPr="00510C75">
        <w:rPr>
          <w:rFonts w:eastAsiaTheme="minorHAnsi"/>
          <w:bCs/>
          <w:sz w:val="24"/>
          <w:szCs w:val="24"/>
          <w:lang w:val="en-US" w:eastAsia="en-US"/>
        </w:rPr>
        <w:t>VETA (sculându-se şovăind, scoate capul pe fereastră): Chiriac! Chiriac! Binişor! Să nu cazi!</w:t>
      </w:r>
    </w:p>
    <w:p w14:paraId="12D0E909" w14:textId="691C1015" w:rsidR="00D2564F" w:rsidRPr="00510C75" w:rsidRDefault="00425AB4" w:rsidP="008F113D">
      <w:pPr>
        <w:pStyle w:val="NoSpacing"/>
        <w:ind w:firstLine="720"/>
        <w:jc w:val="right"/>
        <w:rPr>
          <w:rFonts w:eastAsiaTheme="minorHAnsi"/>
          <w:bCs/>
          <w:sz w:val="24"/>
          <w:szCs w:val="24"/>
          <w:lang w:val="en-US" w:eastAsia="en-US"/>
        </w:rPr>
      </w:pPr>
      <w:r w:rsidRPr="00510C75">
        <w:rPr>
          <w:rFonts w:eastAsiaTheme="minorHAnsi"/>
          <w:bCs/>
          <w:sz w:val="24"/>
          <w:szCs w:val="24"/>
          <w:lang w:val="en-US" w:eastAsia="en-US"/>
        </w:rPr>
        <w:tab/>
      </w:r>
      <w:r w:rsidRPr="00510C75">
        <w:rPr>
          <w:rFonts w:eastAsiaTheme="minorHAnsi"/>
          <w:bCs/>
          <w:sz w:val="24"/>
          <w:szCs w:val="24"/>
          <w:lang w:val="en-US" w:eastAsia="en-US"/>
        </w:rPr>
        <w:tab/>
      </w:r>
      <w:r w:rsidRPr="00510C75">
        <w:rPr>
          <w:rFonts w:eastAsiaTheme="minorHAnsi"/>
          <w:bCs/>
          <w:sz w:val="24"/>
          <w:szCs w:val="24"/>
          <w:lang w:val="en-US" w:eastAsia="en-US"/>
        </w:rPr>
        <w:tab/>
      </w:r>
      <w:r w:rsidRPr="00510C75">
        <w:rPr>
          <w:rFonts w:eastAsiaTheme="minorHAnsi"/>
          <w:bCs/>
          <w:sz w:val="24"/>
          <w:szCs w:val="24"/>
          <w:lang w:val="en-US" w:eastAsia="en-US"/>
        </w:rPr>
        <w:tab/>
      </w:r>
      <w:r w:rsidRPr="00510C75">
        <w:rPr>
          <w:rFonts w:eastAsiaTheme="minorHAnsi"/>
          <w:bCs/>
          <w:sz w:val="24"/>
          <w:szCs w:val="24"/>
          <w:lang w:val="en-US" w:eastAsia="en-US"/>
        </w:rPr>
        <w:tab/>
      </w:r>
      <w:r w:rsidRPr="00510C75">
        <w:rPr>
          <w:rFonts w:eastAsiaTheme="minorHAnsi"/>
          <w:bCs/>
          <w:sz w:val="24"/>
          <w:szCs w:val="24"/>
          <w:lang w:val="en-US" w:eastAsia="en-US"/>
        </w:rPr>
        <w:tab/>
      </w:r>
      <w:r w:rsidRPr="00510C75">
        <w:rPr>
          <w:rFonts w:eastAsiaTheme="minorHAnsi"/>
          <w:bCs/>
          <w:sz w:val="24"/>
          <w:szCs w:val="24"/>
          <w:lang w:val="en-US" w:eastAsia="en-US"/>
        </w:rPr>
        <w:tab/>
        <w:t>I.L. Caragiale, O noapte furtunoasă</w:t>
      </w:r>
    </w:p>
    <w:p w14:paraId="06512961" w14:textId="77777777" w:rsidR="00572DAF" w:rsidRPr="00510C75" w:rsidRDefault="00572DAF" w:rsidP="00572DAF">
      <w:pPr>
        <w:pStyle w:val="NoSpacing"/>
        <w:jc w:val="both"/>
        <w:rPr>
          <w:b/>
          <w:sz w:val="24"/>
          <w:szCs w:val="24"/>
        </w:rPr>
      </w:pPr>
      <w:r w:rsidRPr="00510C75">
        <w:rPr>
          <w:b/>
          <w:sz w:val="24"/>
          <w:szCs w:val="24"/>
        </w:rPr>
        <w:t xml:space="preserve">Notă </w:t>
      </w:r>
    </w:p>
    <w:p w14:paraId="0E736598" w14:textId="77777777" w:rsidR="00572DAF" w:rsidRPr="00510C75" w:rsidRDefault="00572DAF" w:rsidP="00572DAF">
      <w:pPr>
        <w:pStyle w:val="NoSpacing"/>
        <w:jc w:val="both"/>
        <w:rPr>
          <w:bCs/>
          <w:sz w:val="24"/>
          <w:szCs w:val="24"/>
        </w:rPr>
      </w:pPr>
      <w:r w:rsidRPr="00510C75">
        <w:rPr>
          <w:bCs/>
          <w:sz w:val="24"/>
          <w:szCs w:val="24"/>
        </w:rPr>
        <w:t xml:space="preserve">Pentru </w:t>
      </w:r>
      <w:r w:rsidRPr="00510C75">
        <w:rPr>
          <w:b/>
          <w:sz w:val="24"/>
          <w:szCs w:val="24"/>
        </w:rPr>
        <w:t>conținut</w:t>
      </w:r>
      <w:r w:rsidRPr="00510C75">
        <w:rPr>
          <w:bCs/>
          <w:sz w:val="24"/>
          <w:szCs w:val="24"/>
        </w:rPr>
        <w:t xml:space="preserve">, vei primi 6 puncte, iar pentru </w:t>
      </w:r>
      <w:r w:rsidRPr="00510C75">
        <w:rPr>
          <w:b/>
          <w:sz w:val="24"/>
          <w:szCs w:val="24"/>
        </w:rPr>
        <w:t>redactare</w:t>
      </w:r>
      <w:r w:rsidRPr="00510C75">
        <w:rPr>
          <w:bCs/>
          <w:sz w:val="24"/>
          <w:szCs w:val="24"/>
        </w:rPr>
        <w:t xml:space="preserve">, vei primi 4 puncte (utilizarea limbii literare – 1 punct; logica înlănțuirii ideilor – 1 punct; ortografia – 1 punct; punctuaţia – 1 punct). </w:t>
      </w:r>
    </w:p>
    <w:p w14:paraId="227FC440" w14:textId="77777777" w:rsidR="00572DAF" w:rsidRPr="00510C75" w:rsidRDefault="00572DAF" w:rsidP="00572DAF">
      <w:pPr>
        <w:pStyle w:val="NoSpacing"/>
        <w:jc w:val="both"/>
        <w:rPr>
          <w:bCs/>
          <w:sz w:val="24"/>
          <w:szCs w:val="24"/>
        </w:rPr>
      </w:pPr>
    </w:p>
    <w:p w14:paraId="74A1F4B4" w14:textId="4DD08A98" w:rsidR="00572DAF" w:rsidRPr="00510C75" w:rsidRDefault="00572DAF" w:rsidP="00572DAF">
      <w:pPr>
        <w:pStyle w:val="NoSpacing"/>
        <w:jc w:val="both"/>
        <w:rPr>
          <w:b/>
          <w:sz w:val="24"/>
          <w:szCs w:val="24"/>
        </w:rPr>
      </w:pPr>
      <w:r w:rsidRPr="00510C75">
        <w:rPr>
          <w:b/>
          <w:sz w:val="24"/>
          <w:szCs w:val="24"/>
        </w:rPr>
        <w:t>În vederea acordării punctajului pentru redactare, răspunsul trebuie să aibă minimum 50 de cuvinte şi să dezvolte subiectul propus.</w:t>
      </w:r>
    </w:p>
    <w:p w14:paraId="5461BC17" w14:textId="77777777" w:rsidR="00572DAF" w:rsidRPr="00510C75" w:rsidRDefault="00572DAF" w:rsidP="00572DAF">
      <w:pPr>
        <w:pStyle w:val="NoSpacing"/>
        <w:jc w:val="both"/>
        <w:rPr>
          <w:b/>
          <w:sz w:val="24"/>
          <w:szCs w:val="24"/>
        </w:rPr>
      </w:pPr>
    </w:p>
    <w:p w14:paraId="7388C646" w14:textId="77777777" w:rsidR="00D2564F" w:rsidRPr="00510C75" w:rsidRDefault="00D2564F" w:rsidP="00D2564F">
      <w:pPr>
        <w:widowControl/>
        <w:pBdr>
          <w:bottom w:val="single" w:sz="4" w:space="1" w:color="auto"/>
        </w:pBdr>
        <w:jc w:val="both"/>
        <w:rPr>
          <w:rFonts w:eastAsiaTheme="minorHAnsi"/>
          <w:b/>
          <w:bCs/>
          <w:sz w:val="24"/>
          <w:szCs w:val="24"/>
          <w:lang w:val="en-US" w:eastAsia="en-US"/>
        </w:rPr>
      </w:pPr>
      <w:r w:rsidRPr="00510C75">
        <w:rPr>
          <w:rFonts w:eastAsiaTheme="minorHAnsi"/>
          <w:b/>
          <w:bCs/>
          <w:sz w:val="24"/>
          <w:szCs w:val="24"/>
          <w:lang w:val="en-US" w:eastAsia="en-US"/>
        </w:rPr>
        <w:t xml:space="preserve">SUBIECTUL al III-lea </w:t>
      </w:r>
      <w:r w:rsidRPr="00510C75">
        <w:rPr>
          <w:rFonts w:eastAsiaTheme="minorHAnsi"/>
          <w:b/>
          <w:bCs/>
          <w:sz w:val="24"/>
          <w:szCs w:val="24"/>
          <w:lang w:val="en-US" w:eastAsia="en-US"/>
        </w:rPr>
        <w:tab/>
      </w:r>
      <w:r w:rsidRPr="00510C75">
        <w:rPr>
          <w:rFonts w:eastAsiaTheme="minorHAnsi"/>
          <w:b/>
          <w:bCs/>
          <w:sz w:val="24"/>
          <w:szCs w:val="24"/>
          <w:lang w:val="en-US" w:eastAsia="en-US"/>
        </w:rPr>
        <w:tab/>
      </w:r>
      <w:r w:rsidRPr="00510C75">
        <w:rPr>
          <w:rFonts w:eastAsiaTheme="minorHAnsi"/>
          <w:b/>
          <w:bCs/>
          <w:sz w:val="24"/>
          <w:szCs w:val="24"/>
          <w:lang w:val="en-US" w:eastAsia="en-US"/>
        </w:rPr>
        <w:tab/>
      </w:r>
      <w:r w:rsidRPr="00510C75">
        <w:rPr>
          <w:rFonts w:eastAsiaTheme="minorHAnsi"/>
          <w:b/>
          <w:bCs/>
          <w:sz w:val="24"/>
          <w:szCs w:val="24"/>
          <w:lang w:val="en-US" w:eastAsia="en-US"/>
        </w:rPr>
        <w:tab/>
      </w:r>
      <w:r w:rsidRPr="00510C75">
        <w:rPr>
          <w:rFonts w:eastAsiaTheme="minorHAnsi"/>
          <w:b/>
          <w:bCs/>
          <w:sz w:val="24"/>
          <w:szCs w:val="24"/>
          <w:lang w:val="en-US" w:eastAsia="en-US"/>
        </w:rPr>
        <w:tab/>
      </w:r>
      <w:r w:rsidRPr="00510C75">
        <w:rPr>
          <w:rFonts w:eastAsiaTheme="minorHAnsi"/>
          <w:b/>
          <w:bCs/>
          <w:sz w:val="24"/>
          <w:szCs w:val="24"/>
          <w:lang w:val="en-US" w:eastAsia="en-US"/>
        </w:rPr>
        <w:tab/>
      </w:r>
      <w:r w:rsidRPr="00510C75">
        <w:rPr>
          <w:rFonts w:eastAsiaTheme="minorHAnsi"/>
          <w:b/>
          <w:bCs/>
          <w:sz w:val="24"/>
          <w:szCs w:val="24"/>
          <w:lang w:val="en-US" w:eastAsia="en-US"/>
        </w:rPr>
        <w:tab/>
        <w:t xml:space="preserve">                                   (30 de puncte)</w:t>
      </w:r>
    </w:p>
    <w:p w14:paraId="612B5A9F" w14:textId="77777777" w:rsidR="00D2564F" w:rsidRPr="00510C75" w:rsidRDefault="00D2564F" w:rsidP="00D2564F">
      <w:pPr>
        <w:widowControl/>
        <w:jc w:val="both"/>
        <w:rPr>
          <w:rFonts w:eastAsiaTheme="minorHAnsi"/>
          <w:b/>
          <w:sz w:val="24"/>
          <w:szCs w:val="24"/>
          <w:lang w:val="en-US" w:eastAsia="en-US"/>
        </w:rPr>
      </w:pPr>
      <w:r w:rsidRPr="00510C75">
        <w:rPr>
          <w:rFonts w:eastAsiaTheme="minorHAnsi"/>
          <w:b/>
          <w:sz w:val="24"/>
          <w:szCs w:val="24"/>
          <w:lang w:val="en-US" w:eastAsia="en-US"/>
        </w:rPr>
        <w:t xml:space="preserve">Redactează un eseu de minimum 400 de cuvinte, în care să prezinţi </w:t>
      </w:r>
      <w:r w:rsidRPr="00510C75">
        <w:rPr>
          <w:rFonts w:eastAsiaTheme="minorHAnsi"/>
          <w:b/>
          <w:i/>
          <w:iCs/>
          <w:sz w:val="24"/>
          <w:szCs w:val="24"/>
          <w:lang w:val="en-US" w:eastAsia="en-US"/>
        </w:rPr>
        <w:t>particularităţi ale unui text poetic studiat</w:t>
      </w:r>
      <w:r w:rsidRPr="00510C75">
        <w:rPr>
          <w:rFonts w:eastAsiaTheme="minorHAnsi"/>
          <w:b/>
          <w:sz w:val="24"/>
          <w:szCs w:val="24"/>
          <w:lang w:val="en-US" w:eastAsia="en-US"/>
        </w:rPr>
        <w:t>, aparţinând lui Mihai Eminescu sau lui George Bacovia.</w:t>
      </w:r>
    </w:p>
    <w:p w14:paraId="574074E1" w14:textId="77777777" w:rsidR="00D2564F" w:rsidRPr="00510C75" w:rsidRDefault="00D2564F" w:rsidP="00D2564F">
      <w:pPr>
        <w:widowControl/>
        <w:jc w:val="both"/>
        <w:rPr>
          <w:rFonts w:eastAsiaTheme="minorHAnsi"/>
          <w:sz w:val="24"/>
          <w:szCs w:val="24"/>
          <w:lang w:val="en-US" w:eastAsia="en-US"/>
        </w:rPr>
      </w:pPr>
      <w:r w:rsidRPr="00510C75">
        <w:rPr>
          <w:rFonts w:eastAsiaTheme="minorHAnsi"/>
          <w:sz w:val="24"/>
          <w:szCs w:val="24"/>
          <w:lang w:val="en-US" w:eastAsia="en-US"/>
        </w:rPr>
        <w:t>În elaborarea eseului, vei avea în vedere următoarele repere:</w:t>
      </w:r>
    </w:p>
    <w:p w14:paraId="5ED0C3E3" w14:textId="77777777" w:rsidR="00D2564F" w:rsidRPr="00510C75" w:rsidRDefault="00D2564F" w:rsidP="00D2564F">
      <w:pPr>
        <w:widowControl/>
        <w:jc w:val="both"/>
        <w:rPr>
          <w:rFonts w:eastAsiaTheme="minorHAnsi"/>
          <w:sz w:val="24"/>
          <w:szCs w:val="24"/>
          <w:lang w:val="en-US" w:eastAsia="en-US"/>
        </w:rPr>
      </w:pPr>
      <w:r w:rsidRPr="00510C75">
        <w:rPr>
          <w:rFonts w:eastAsiaTheme="minorHAnsi"/>
          <w:sz w:val="24"/>
          <w:szCs w:val="24"/>
          <w:lang w:val="en-US" w:eastAsia="en-US"/>
        </w:rPr>
        <w:t>– evidenţierea a două trăsături care permit încadrarea textului poetic stud</w:t>
      </w:r>
      <w:r w:rsidR="00C9685C" w:rsidRPr="00510C75">
        <w:rPr>
          <w:rFonts w:eastAsiaTheme="minorHAnsi"/>
          <w:sz w:val="24"/>
          <w:szCs w:val="24"/>
          <w:lang w:val="en-US" w:eastAsia="en-US"/>
        </w:rPr>
        <w:t>iat într-o perioadă, într-un cu</w:t>
      </w:r>
      <w:r w:rsidRPr="00510C75">
        <w:rPr>
          <w:rFonts w:eastAsiaTheme="minorHAnsi"/>
          <w:sz w:val="24"/>
          <w:szCs w:val="24"/>
          <w:lang w:val="en-US" w:eastAsia="en-US"/>
        </w:rPr>
        <w:t>rent cultural/literar sau într-o orientare tematică;</w:t>
      </w:r>
    </w:p>
    <w:p w14:paraId="09F7C7BD" w14:textId="77777777" w:rsidR="00D2564F" w:rsidRPr="00510C75" w:rsidRDefault="00D2564F" w:rsidP="00D2564F">
      <w:pPr>
        <w:widowControl/>
        <w:jc w:val="both"/>
        <w:rPr>
          <w:rFonts w:eastAsiaTheme="minorHAnsi"/>
          <w:sz w:val="24"/>
          <w:szCs w:val="24"/>
          <w:lang w:val="en-US" w:eastAsia="en-US"/>
        </w:rPr>
      </w:pPr>
      <w:r w:rsidRPr="00510C75">
        <w:rPr>
          <w:rFonts w:eastAsiaTheme="minorHAnsi"/>
          <w:sz w:val="24"/>
          <w:szCs w:val="24"/>
          <w:lang w:val="en-US" w:eastAsia="en-US"/>
        </w:rPr>
        <w:t>– comentarea a două imagini/idei poetice relevante pentru tema textului poetic studiat;</w:t>
      </w:r>
    </w:p>
    <w:p w14:paraId="01B66333" w14:textId="77777777" w:rsidR="00D2564F" w:rsidRPr="00510C75" w:rsidRDefault="00D2564F" w:rsidP="00D2564F">
      <w:pPr>
        <w:widowControl/>
        <w:jc w:val="both"/>
        <w:rPr>
          <w:rFonts w:eastAsiaTheme="minorHAnsi"/>
          <w:sz w:val="24"/>
          <w:szCs w:val="24"/>
          <w:lang w:val="en-US" w:eastAsia="en-US"/>
        </w:rPr>
      </w:pPr>
      <w:r w:rsidRPr="00510C75">
        <w:rPr>
          <w:rFonts w:eastAsiaTheme="minorHAnsi"/>
          <w:sz w:val="24"/>
          <w:szCs w:val="24"/>
          <w:lang w:val="en-US" w:eastAsia="en-US"/>
        </w:rPr>
        <w:t>– analiza a două elemente de compoziţie şi de limbaj, semnificative pentru textul poetic ales (de exemplu: titlu, incipit, relații de opoziție și de simetrie, motive poetice, figuri semantice, elemente de prozodie etc.).</w:t>
      </w:r>
    </w:p>
    <w:p w14:paraId="0FF4605E" w14:textId="77777777" w:rsidR="006847E5" w:rsidRPr="00510C75" w:rsidRDefault="006847E5" w:rsidP="00D2564F">
      <w:pPr>
        <w:widowControl/>
        <w:jc w:val="both"/>
        <w:rPr>
          <w:rFonts w:eastAsiaTheme="minorHAnsi"/>
          <w:b/>
          <w:bCs/>
          <w:sz w:val="24"/>
          <w:szCs w:val="24"/>
          <w:lang w:val="en-US" w:eastAsia="en-US"/>
        </w:rPr>
      </w:pPr>
    </w:p>
    <w:p w14:paraId="4D083E38" w14:textId="79C8305D" w:rsidR="00D2564F" w:rsidRPr="00510C75" w:rsidRDefault="00D2564F" w:rsidP="00D2564F">
      <w:pPr>
        <w:widowControl/>
        <w:jc w:val="both"/>
        <w:rPr>
          <w:rFonts w:eastAsiaTheme="minorHAnsi"/>
          <w:b/>
          <w:bCs/>
          <w:sz w:val="24"/>
          <w:szCs w:val="24"/>
          <w:lang w:val="en-US" w:eastAsia="en-US"/>
        </w:rPr>
      </w:pPr>
      <w:r w:rsidRPr="00510C75">
        <w:rPr>
          <w:rFonts w:eastAsiaTheme="minorHAnsi"/>
          <w:b/>
          <w:bCs/>
          <w:sz w:val="24"/>
          <w:szCs w:val="24"/>
          <w:lang w:val="en-US" w:eastAsia="en-US"/>
        </w:rPr>
        <w:t>Notă</w:t>
      </w:r>
    </w:p>
    <w:p w14:paraId="5047C801" w14:textId="77777777" w:rsidR="00D2564F" w:rsidRPr="00510C75" w:rsidRDefault="00D2564F" w:rsidP="00D2564F">
      <w:pPr>
        <w:widowControl/>
        <w:jc w:val="both"/>
        <w:rPr>
          <w:rFonts w:eastAsiaTheme="minorHAnsi"/>
          <w:sz w:val="24"/>
          <w:szCs w:val="24"/>
          <w:lang w:val="en-US" w:eastAsia="en-US"/>
        </w:rPr>
      </w:pPr>
      <w:r w:rsidRPr="00510C75">
        <w:rPr>
          <w:rFonts w:eastAsiaTheme="minorHAnsi"/>
          <w:sz w:val="24"/>
          <w:szCs w:val="24"/>
          <w:lang w:val="en-US" w:eastAsia="en-US"/>
        </w:rPr>
        <w:t>Ordinea integrării reperelor în cuprinsul eseului este la alegere.</w:t>
      </w:r>
    </w:p>
    <w:p w14:paraId="6CD0C127" w14:textId="77777777" w:rsidR="00D2564F" w:rsidRPr="00510C75" w:rsidRDefault="00D2564F" w:rsidP="00D2564F">
      <w:pPr>
        <w:widowControl/>
        <w:jc w:val="both"/>
        <w:rPr>
          <w:rFonts w:eastAsiaTheme="minorHAnsi"/>
          <w:sz w:val="24"/>
          <w:szCs w:val="24"/>
          <w:lang w:val="en-US" w:eastAsia="en-US"/>
        </w:rPr>
      </w:pPr>
      <w:r w:rsidRPr="00510C75">
        <w:rPr>
          <w:rFonts w:eastAsiaTheme="minorHAnsi"/>
          <w:sz w:val="24"/>
          <w:szCs w:val="24"/>
          <w:lang w:val="en-US" w:eastAsia="en-US"/>
        </w:rPr>
        <w:t xml:space="preserve">Pentru </w:t>
      </w:r>
      <w:r w:rsidRPr="00510C75">
        <w:rPr>
          <w:rFonts w:eastAsiaTheme="minorHAnsi"/>
          <w:b/>
          <w:bCs/>
          <w:sz w:val="24"/>
          <w:szCs w:val="24"/>
          <w:lang w:val="en-US" w:eastAsia="en-US"/>
        </w:rPr>
        <w:t xml:space="preserve">conţinutul </w:t>
      </w:r>
      <w:r w:rsidRPr="00510C75">
        <w:rPr>
          <w:rFonts w:eastAsiaTheme="minorHAnsi"/>
          <w:sz w:val="24"/>
          <w:szCs w:val="24"/>
          <w:lang w:val="en-US" w:eastAsia="en-US"/>
        </w:rPr>
        <w:t xml:space="preserve">eseului, vei primi </w:t>
      </w:r>
      <w:r w:rsidRPr="00510C75">
        <w:rPr>
          <w:rFonts w:eastAsiaTheme="minorHAnsi"/>
          <w:b/>
          <w:bCs/>
          <w:sz w:val="24"/>
          <w:szCs w:val="24"/>
          <w:lang w:val="en-US" w:eastAsia="en-US"/>
        </w:rPr>
        <w:t xml:space="preserve">18 puncte </w:t>
      </w:r>
      <w:r w:rsidRPr="00510C75">
        <w:rPr>
          <w:rFonts w:eastAsiaTheme="minorHAnsi"/>
          <w:sz w:val="24"/>
          <w:szCs w:val="24"/>
          <w:lang w:val="en-US" w:eastAsia="en-US"/>
        </w:rPr>
        <w:t>(câte 6 puncte pentru fiecare cerinţă/reper).</w:t>
      </w:r>
    </w:p>
    <w:p w14:paraId="1F8ED980" w14:textId="50B9AC2B" w:rsidR="00D2564F" w:rsidRPr="00510C75" w:rsidRDefault="00D2564F" w:rsidP="00D2564F">
      <w:pPr>
        <w:widowControl/>
        <w:jc w:val="both"/>
        <w:rPr>
          <w:rFonts w:eastAsiaTheme="minorHAnsi"/>
          <w:sz w:val="24"/>
          <w:szCs w:val="24"/>
          <w:lang w:val="en-US" w:eastAsia="en-US"/>
        </w:rPr>
      </w:pPr>
      <w:r w:rsidRPr="00510C75">
        <w:rPr>
          <w:rFonts w:eastAsiaTheme="minorHAnsi"/>
          <w:sz w:val="24"/>
          <w:szCs w:val="24"/>
          <w:lang w:val="en-US" w:eastAsia="en-US"/>
        </w:rPr>
        <w:t xml:space="preserve">Pentru </w:t>
      </w:r>
      <w:r w:rsidRPr="00510C75">
        <w:rPr>
          <w:rFonts w:eastAsiaTheme="minorHAnsi"/>
          <w:b/>
          <w:bCs/>
          <w:sz w:val="24"/>
          <w:szCs w:val="24"/>
          <w:lang w:val="en-US" w:eastAsia="en-US"/>
        </w:rPr>
        <w:t xml:space="preserve">redactarea </w:t>
      </w:r>
      <w:r w:rsidRPr="00510C75">
        <w:rPr>
          <w:rFonts w:eastAsiaTheme="minorHAnsi"/>
          <w:sz w:val="24"/>
          <w:szCs w:val="24"/>
          <w:lang w:val="en-US" w:eastAsia="en-US"/>
        </w:rPr>
        <w:t xml:space="preserve">eseului, vei primi </w:t>
      </w:r>
      <w:r w:rsidRPr="00510C75">
        <w:rPr>
          <w:rFonts w:eastAsiaTheme="minorHAnsi"/>
          <w:b/>
          <w:bCs/>
          <w:sz w:val="24"/>
          <w:szCs w:val="24"/>
          <w:lang w:val="en-US" w:eastAsia="en-US"/>
        </w:rPr>
        <w:t xml:space="preserve">12 puncte </w:t>
      </w:r>
      <w:r w:rsidRPr="00510C75">
        <w:rPr>
          <w:rFonts w:eastAsiaTheme="minorHAnsi"/>
          <w:sz w:val="24"/>
          <w:szCs w:val="24"/>
          <w:lang w:val="en-US" w:eastAsia="en-US"/>
        </w:rPr>
        <w:t>(existența părților componente – introducere, cuprins,</w:t>
      </w:r>
      <w:r w:rsidR="006847E5" w:rsidRPr="00510C75">
        <w:rPr>
          <w:rFonts w:eastAsiaTheme="minorHAnsi"/>
          <w:sz w:val="24"/>
          <w:szCs w:val="24"/>
          <w:lang w:val="en-US" w:eastAsia="en-US"/>
        </w:rPr>
        <w:t xml:space="preserve"> </w:t>
      </w:r>
      <w:r w:rsidRPr="00510C75">
        <w:rPr>
          <w:rFonts w:eastAsiaTheme="minorHAnsi"/>
          <w:sz w:val="24"/>
          <w:szCs w:val="24"/>
          <w:lang w:val="en-US" w:eastAsia="en-US"/>
        </w:rPr>
        <w:t>încheiere – 1 punct; logica înlănțuirii ideilor – 1 punct; abilități de analiză și de argumentare – 3 puncte;</w:t>
      </w:r>
      <w:r w:rsidR="006847E5" w:rsidRPr="00510C75">
        <w:rPr>
          <w:rFonts w:eastAsiaTheme="minorHAnsi"/>
          <w:sz w:val="24"/>
          <w:szCs w:val="24"/>
          <w:lang w:val="en-US" w:eastAsia="en-US"/>
        </w:rPr>
        <w:t xml:space="preserve"> </w:t>
      </w:r>
      <w:r w:rsidRPr="00510C75">
        <w:rPr>
          <w:rFonts w:eastAsiaTheme="minorHAnsi"/>
          <w:sz w:val="24"/>
          <w:szCs w:val="24"/>
          <w:lang w:val="en-US" w:eastAsia="en-US"/>
        </w:rPr>
        <w:t>utilizarea limbii literare – 2 puncte; ortografia – 2 puncte; punctuaţia – 2 puncte; așezarea în pagină,</w:t>
      </w:r>
      <w:r w:rsidR="006847E5" w:rsidRPr="00510C75">
        <w:rPr>
          <w:rFonts w:eastAsiaTheme="minorHAnsi"/>
          <w:sz w:val="24"/>
          <w:szCs w:val="24"/>
          <w:lang w:val="en-US" w:eastAsia="en-US"/>
        </w:rPr>
        <w:t xml:space="preserve"> </w:t>
      </w:r>
      <w:r w:rsidRPr="00510C75">
        <w:rPr>
          <w:rFonts w:eastAsiaTheme="minorHAnsi"/>
          <w:sz w:val="24"/>
          <w:szCs w:val="24"/>
          <w:lang w:val="en-US" w:eastAsia="en-US"/>
        </w:rPr>
        <w:t>lizibilitatea – 1 punct).</w:t>
      </w:r>
    </w:p>
    <w:p w14:paraId="7E0ECCA0" w14:textId="77777777" w:rsidR="006847E5" w:rsidRPr="00510C75" w:rsidRDefault="006847E5" w:rsidP="00D2564F">
      <w:pPr>
        <w:widowControl/>
        <w:jc w:val="both"/>
        <w:rPr>
          <w:rFonts w:eastAsiaTheme="minorHAnsi"/>
          <w:sz w:val="24"/>
          <w:szCs w:val="24"/>
          <w:lang w:val="en-US" w:eastAsia="en-US"/>
        </w:rPr>
      </w:pPr>
    </w:p>
    <w:p w14:paraId="463ABF5E" w14:textId="77777777" w:rsidR="00D2564F" w:rsidRPr="00510C75" w:rsidRDefault="00D2564F" w:rsidP="00D2564F">
      <w:pPr>
        <w:widowControl/>
        <w:jc w:val="both"/>
        <w:rPr>
          <w:rFonts w:eastAsiaTheme="minorHAnsi"/>
          <w:i/>
          <w:iCs/>
          <w:sz w:val="24"/>
          <w:szCs w:val="24"/>
          <w:lang w:val="en-US" w:eastAsia="en-US"/>
        </w:rPr>
      </w:pPr>
      <w:r w:rsidRPr="00510C75">
        <w:rPr>
          <w:rFonts w:eastAsiaTheme="minorHAnsi"/>
          <w:b/>
          <w:bCs/>
          <w:sz w:val="24"/>
          <w:szCs w:val="24"/>
          <w:lang w:val="en-US" w:eastAsia="en-US"/>
        </w:rPr>
        <w:t>În vederea acordării punctajului pentru redactare, eseul trebuie să aibă minimum 400 de cuvinte şi să dezvolte subiectul propus.</w:t>
      </w:r>
    </w:p>
    <w:p w14:paraId="5D3017F5" w14:textId="3C0B0170" w:rsidR="00D2564F" w:rsidRPr="00510C75" w:rsidRDefault="00D2564F" w:rsidP="007100F9">
      <w:pPr>
        <w:widowControl/>
        <w:tabs>
          <w:tab w:val="left" w:pos="9640"/>
        </w:tabs>
        <w:jc w:val="both"/>
        <w:rPr>
          <w:rFonts w:eastAsiaTheme="minorHAnsi"/>
          <w:b/>
          <w:bCs/>
          <w:sz w:val="24"/>
          <w:szCs w:val="24"/>
          <w:lang w:val="en-US" w:eastAsia="en-US"/>
        </w:rPr>
      </w:pPr>
    </w:p>
    <w:sectPr w:rsidR="00D2564F" w:rsidRPr="00510C75" w:rsidSect="00D2564F">
      <w:headerReference w:type="default" r:id="rId6"/>
      <w:foot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4D5DD" w14:textId="77777777" w:rsidR="00266C28" w:rsidRDefault="00266C28" w:rsidP="00745AB3">
      <w:r>
        <w:separator/>
      </w:r>
    </w:p>
  </w:endnote>
  <w:endnote w:type="continuationSeparator" w:id="0">
    <w:p w14:paraId="5FECD95A" w14:textId="77777777" w:rsidR="00266C28" w:rsidRDefault="00266C28" w:rsidP="00745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2E92E" w14:textId="77777777" w:rsidR="00745AB3" w:rsidRDefault="00745AB3" w:rsidP="00745AB3">
    <w:pPr>
      <w:pStyle w:val="Footer"/>
      <w:jc w:val="right"/>
      <w:rPr>
        <w:rFonts w:ascii="Arial" w:hAnsi="Arial"/>
        <w:b/>
        <w:sz w:val="16"/>
        <w:szCs w:val="18"/>
        <w:lang w:val="en-US"/>
      </w:rPr>
    </w:pPr>
    <w:r>
      <w:rPr>
        <w:rFonts w:ascii="Arial" w:hAnsi="Arial"/>
        <w:b/>
        <w:sz w:val="16"/>
        <w:szCs w:val="18"/>
        <w:lang w:val="en-US"/>
      </w:rPr>
      <w:t>__________________________________________________</w:t>
    </w:r>
  </w:p>
  <w:p w14:paraId="219786B4" w14:textId="6600D1E0" w:rsidR="00745AB3" w:rsidRPr="00C03961" w:rsidRDefault="00D2053C" w:rsidP="00D2053C">
    <w:pPr>
      <w:outlineLvl w:val="0"/>
      <w:rPr>
        <w:rFonts w:ascii="Calibri" w:hAnsi="Calibri"/>
        <w:sz w:val="16"/>
        <w:szCs w:val="16"/>
      </w:rPr>
    </w:pPr>
    <w:r w:rsidRPr="00C03961">
      <w:rPr>
        <w:rFonts w:ascii="Calibri" w:hAnsi="Calibri"/>
        <w:sz w:val="16"/>
        <w:szCs w:val="16"/>
      </w:rPr>
      <w:t xml:space="preserve">Probă scrisă </w:t>
    </w:r>
    <w:r w:rsidR="00C03961">
      <w:rPr>
        <w:rFonts w:ascii="Calibri" w:hAnsi="Calibri"/>
        <w:sz w:val="16"/>
        <w:szCs w:val="16"/>
      </w:rPr>
      <w:t xml:space="preserve">– </w:t>
    </w:r>
    <w:r w:rsidRPr="00C03961">
      <w:rPr>
        <w:rFonts w:ascii="Calibri" w:hAnsi="Calibri"/>
        <w:sz w:val="16"/>
        <w:szCs w:val="16"/>
      </w:rPr>
      <w:t xml:space="preserve">Limba și literatura română </w:t>
    </w:r>
    <w:r w:rsidRPr="00C03961">
      <w:rPr>
        <w:rFonts w:ascii="Calibri" w:hAnsi="Calibri"/>
        <w:sz w:val="16"/>
        <w:szCs w:val="16"/>
      </w:rPr>
      <w:tab/>
    </w:r>
    <w:r w:rsidRPr="00C03961">
      <w:rPr>
        <w:rFonts w:ascii="Calibri" w:hAnsi="Calibri"/>
        <w:sz w:val="16"/>
        <w:szCs w:val="16"/>
      </w:rPr>
      <w:tab/>
    </w:r>
    <w:r w:rsidRPr="00C03961">
      <w:rPr>
        <w:rFonts w:ascii="Calibri" w:hAnsi="Calibri"/>
        <w:sz w:val="16"/>
        <w:szCs w:val="16"/>
      </w:rPr>
      <w:tab/>
    </w:r>
    <w:r w:rsidRPr="00C03961">
      <w:rPr>
        <w:rFonts w:ascii="Calibri" w:hAnsi="Calibri"/>
        <w:sz w:val="16"/>
        <w:szCs w:val="16"/>
      </w:rPr>
      <w:tab/>
    </w:r>
    <w:r w:rsidRPr="00C03961">
      <w:rPr>
        <w:rFonts w:ascii="Calibri" w:hAnsi="Calibri"/>
        <w:sz w:val="16"/>
        <w:szCs w:val="16"/>
      </w:rPr>
      <w:tab/>
    </w:r>
    <w:r w:rsidRPr="00C03961">
      <w:rPr>
        <w:rFonts w:ascii="Calibri" w:hAnsi="Calibri"/>
        <w:sz w:val="16"/>
        <w:szCs w:val="16"/>
      </w:rPr>
      <w:tab/>
    </w:r>
    <w:r w:rsidRPr="00C03961">
      <w:rPr>
        <w:rFonts w:ascii="Calibri" w:hAnsi="Calibri"/>
        <w:sz w:val="16"/>
        <w:szCs w:val="16"/>
      </w:rPr>
      <w:tab/>
    </w:r>
    <w:r w:rsidRPr="00C03961">
      <w:rPr>
        <w:rFonts w:ascii="Calibri" w:hAnsi="Calibri"/>
        <w:sz w:val="16"/>
        <w:szCs w:val="16"/>
      </w:rPr>
      <w:tab/>
    </w:r>
    <w:r w:rsidRPr="00C03961">
      <w:rPr>
        <w:rFonts w:ascii="Calibri" w:hAnsi="Calibri"/>
        <w:sz w:val="16"/>
        <w:szCs w:val="16"/>
      </w:rPr>
      <w:tab/>
    </w:r>
    <w:r w:rsidRPr="00C03961">
      <w:rPr>
        <w:rFonts w:ascii="Calibri" w:hAnsi="Calibri"/>
        <w:sz w:val="16"/>
        <w:szCs w:val="16"/>
      </w:rPr>
      <w:tab/>
      <w:t>Simulare județeană</w:t>
    </w:r>
  </w:p>
  <w:p w14:paraId="5D16B2E7" w14:textId="1B42C904" w:rsidR="00D2053C" w:rsidRPr="00C03961" w:rsidRDefault="00D2053C" w:rsidP="00D2053C">
    <w:pPr>
      <w:outlineLvl w:val="0"/>
      <w:rPr>
        <w:rFonts w:ascii="Calibri" w:hAnsi="Calibri"/>
        <w:sz w:val="16"/>
        <w:szCs w:val="16"/>
      </w:rPr>
    </w:pPr>
    <w:r w:rsidRPr="00C03961">
      <w:rPr>
        <w:rFonts w:ascii="Calibri" w:hAnsi="Calibri"/>
        <w:sz w:val="16"/>
        <w:szCs w:val="16"/>
      </w:rPr>
      <w:t>Filiera teoretică – Profilul real</w:t>
    </w:r>
    <w:r w:rsidR="00C03961" w:rsidRPr="00C03961">
      <w:rPr>
        <w:rFonts w:ascii="Calibri" w:hAnsi="Calibri"/>
        <w:sz w:val="16"/>
        <w:szCs w:val="16"/>
      </w:rPr>
      <w:t>; Filiera tehnologică; Filiera vocațională – Toate profilurile (cu excepția profilului pedagogic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0E6FD" w14:textId="77777777" w:rsidR="00266C28" w:rsidRDefault="00266C28" w:rsidP="00745AB3">
      <w:r>
        <w:separator/>
      </w:r>
    </w:p>
  </w:footnote>
  <w:footnote w:type="continuationSeparator" w:id="0">
    <w:p w14:paraId="5E5380B0" w14:textId="77777777" w:rsidR="00266C28" w:rsidRDefault="00266C28" w:rsidP="00745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4" w:space="0" w:color="auto"/>
      </w:tblBorders>
      <w:tblCellMar>
        <w:left w:w="57" w:type="dxa"/>
        <w:right w:w="0" w:type="dxa"/>
      </w:tblCellMar>
      <w:tblLook w:val="04A0" w:firstRow="1" w:lastRow="0" w:firstColumn="1" w:lastColumn="0" w:noHBand="0" w:noVBand="1"/>
    </w:tblPr>
    <w:tblGrid>
      <w:gridCol w:w="1177"/>
      <w:gridCol w:w="4853"/>
      <w:gridCol w:w="4827"/>
    </w:tblGrid>
    <w:tr w:rsidR="00745AB3" w:rsidRPr="00FE1A9A" w14:paraId="4437C481" w14:textId="77777777" w:rsidTr="003179EF">
      <w:tc>
        <w:tcPr>
          <w:tcW w:w="603" w:type="pct"/>
          <w:shd w:val="clear" w:color="auto" w:fill="auto"/>
        </w:tcPr>
        <w:p w14:paraId="18E04E2E" w14:textId="77777777" w:rsidR="00745AB3" w:rsidRPr="00FE1A9A" w:rsidRDefault="00745AB3" w:rsidP="003179EF">
          <w:pPr>
            <w:contextualSpacing/>
            <w:rPr>
              <w:sz w:val="28"/>
              <w:szCs w:val="28"/>
            </w:rPr>
          </w:pPr>
          <w:r>
            <w:rPr>
              <w:noProof/>
              <w:sz w:val="28"/>
              <w:szCs w:val="28"/>
            </w:rPr>
            <w:drawing>
              <wp:inline distT="0" distB="0" distL="0" distR="0" wp14:anchorId="4E9C614A" wp14:editId="604D21BB">
                <wp:extent cx="711200" cy="679450"/>
                <wp:effectExtent l="0" t="0" r="0" b="6350"/>
                <wp:docPr id="2" name="Picture 2" descr="Description: SIGLA-I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SIGLA-IS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1200" cy="679450"/>
                        </a:xfrm>
                        <a:prstGeom prst="rect">
                          <a:avLst/>
                        </a:prstGeom>
                        <a:noFill/>
                        <a:ln>
                          <a:noFill/>
                        </a:ln>
                      </pic:spPr>
                    </pic:pic>
                  </a:graphicData>
                </a:graphic>
              </wp:inline>
            </w:drawing>
          </w:r>
        </w:p>
      </w:tc>
      <w:tc>
        <w:tcPr>
          <w:tcW w:w="2628" w:type="pct"/>
          <w:shd w:val="clear" w:color="auto" w:fill="auto"/>
          <w:vAlign w:val="center"/>
        </w:tcPr>
        <w:p w14:paraId="7023F4B4" w14:textId="77777777" w:rsidR="00745AB3" w:rsidRPr="001A6FCB" w:rsidRDefault="00745AB3" w:rsidP="003179EF">
          <w:pPr>
            <w:contextualSpacing/>
            <w:rPr>
              <w:b/>
              <w:spacing w:val="24"/>
              <w:sz w:val="28"/>
              <w:szCs w:val="28"/>
            </w:rPr>
          </w:pPr>
          <w:r w:rsidRPr="001A6FCB">
            <w:rPr>
              <w:b/>
              <w:spacing w:val="24"/>
              <w:sz w:val="28"/>
              <w:szCs w:val="28"/>
            </w:rPr>
            <w:t xml:space="preserve">INSPECTORATUL </w:t>
          </w:r>
        </w:p>
        <w:p w14:paraId="2E6F8DDC" w14:textId="77777777" w:rsidR="00745AB3" w:rsidRPr="00FE1A9A" w:rsidRDefault="00745AB3" w:rsidP="003179EF">
          <w:pPr>
            <w:contextualSpacing/>
            <w:rPr>
              <w:b/>
              <w:sz w:val="28"/>
              <w:szCs w:val="28"/>
            </w:rPr>
          </w:pPr>
          <w:r w:rsidRPr="00FE1A9A">
            <w:rPr>
              <w:b/>
              <w:sz w:val="28"/>
              <w:szCs w:val="28"/>
            </w:rPr>
            <w:t>Ș</w:t>
          </w:r>
          <w:r>
            <w:rPr>
              <w:b/>
              <w:sz w:val="28"/>
              <w:szCs w:val="28"/>
            </w:rPr>
            <w:t>COLAR</w:t>
          </w:r>
          <w:r w:rsidRPr="00FE1A9A">
            <w:rPr>
              <w:b/>
              <w:sz w:val="28"/>
              <w:szCs w:val="28"/>
            </w:rPr>
            <w:t xml:space="preserve"> JUDEȚ</w:t>
          </w:r>
          <w:r>
            <w:rPr>
              <w:b/>
              <w:sz w:val="28"/>
              <w:szCs w:val="28"/>
            </w:rPr>
            <w:t>EAN</w:t>
          </w:r>
          <w:r w:rsidRPr="00FE1A9A">
            <w:rPr>
              <w:b/>
              <w:sz w:val="28"/>
              <w:szCs w:val="28"/>
            </w:rPr>
            <w:t xml:space="preserve"> </w:t>
          </w:r>
        </w:p>
        <w:p w14:paraId="08A1FD21" w14:textId="77777777" w:rsidR="00745AB3" w:rsidRPr="001A6FCB" w:rsidRDefault="00745AB3" w:rsidP="003179EF">
          <w:pPr>
            <w:contextualSpacing/>
            <w:rPr>
              <w:b/>
              <w:spacing w:val="76"/>
              <w:sz w:val="28"/>
              <w:szCs w:val="28"/>
            </w:rPr>
          </w:pPr>
          <w:r w:rsidRPr="001A6FCB">
            <w:rPr>
              <w:b/>
              <w:spacing w:val="76"/>
              <w:sz w:val="28"/>
              <w:szCs w:val="28"/>
            </w:rPr>
            <w:t>HUNEDOARA</w:t>
          </w:r>
        </w:p>
        <w:p w14:paraId="4978840C" w14:textId="77777777" w:rsidR="00745AB3" w:rsidRPr="002C5149" w:rsidRDefault="00745AB3" w:rsidP="003179EF">
          <w:pPr>
            <w:contextualSpacing/>
            <w:rPr>
              <w:b/>
              <w:sz w:val="6"/>
              <w:szCs w:val="28"/>
            </w:rPr>
          </w:pPr>
        </w:p>
      </w:tc>
      <w:tc>
        <w:tcPr>
          <w:tcW w:w="1769" w:type="pct"/>
          <w:shd w:val="clear" w:color="auto" w:fill="auto"/>
          <w:vAlign w:val="center"/>
        </w:tcPr>
        <w:p w14:paraId="2F6EAEE1" w14:textId="77777777" w:rsidR="00745AB3" w:rsidRPr="008419EB" w:rsidRDefault="00745AB3" w:rsidP="003179EF">
          <w:pPr>
            <w:contextualSpacing/>
            <w:jc w:val="right"/>
            <w:rPr>
              <w:spacing w:val="24"/>
              <w:sz w:val="28"/>
              <w:szCs w:val="28"/>
            </w:rPr>
          </w:pPr>
          <w:r>
            <w:rPr>
              <w:noProof/>
            </w:rPr>
            <w:drawing>
              <wp:inline distT="0" distB="0" distL="0" distR="0" wp14:anchorId="0A13F893" wp14:editId="3B33D99F">
                <wp:extent cx="3022600" cy="609600"/>
                <wp:effectExtent l="0" t="0" r="6350" b="0"/>
                <wp:docPr id="1" name="Picture 1" descr="Description: Image result for antet MEC&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mage result for antet MEC&quo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2600" cy="609600"/>
                        </a:xfrm>
                        <a:prstGeom prst="rect">
                          <a:avLst/>
                        </a:prstGeom>
                        <a:noFill/>
                        <a:ln>
                          <a:noFill/>
                        </a:ln>
                      </pic:spPr>
                    </pic:pic>
                  </a:graphicData>
                </a:graphic>
              </wp:inline>
            </w:drawing>
          </w:r>
        </w:p>
      </w:tc>
    </w:tr>
  </w:tbl>
  <w:p w14:paraId="2A7A6FBE" w14:textId="77777777" w:rsidR="00745AB3" w:rsidRDefault="00745A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56C2"/>
    <w:rsid w:val="0007400F"/>
    <w:rsid w:val="000755D8"/>
    <w:rsid w:val="00162EC1"/>
    <w:rsid w:val="00181B5D"/>
    <w:rsid w:val="00261A67"/>
    <w:rsid w:val="00266C28"/>
    <w:rsid w:val="00292356"/>
    <w:rsid w:val="002A2923"/>
    <w:rsid w:val="002E614F"/>
    <w:rsid w:val="00351609"/>
    <w:rsid w:val="00423F37"/>
    <w:rsid w:val="00425AB4"/>
    <w:rsid w:val="00427211"/>
    <w:rsid w:val="00481353"/>
    <w:rsid w:val="00491085"/>
    <w:rsid w:val="00491E49"/>
    <w:rsid w:val="00510C75"/>
    <w:rsid w:val="00572DAF"/>
    <w:rsid w:val="00577C14"/>
    <w:rsid w:val="005C6EA9"/>
    <w:rsid w:val="005F1765"/>
    <w:rsid w:val="006847E5"/>
    <w:rsid w:val="007026FB"/>
    <w:rsid w:val="007056C2"/>
    <w:rsid w:val="007100F9"/>
    <w:rsid w:val="00735593"/>
    <w:rsid w:val="00745AB3"/>
    <w:rsid w:val="00822492"/>
    <w:rsid w:val="00830FD3"/>
    <w:rsid w:val="008F113D"/>
    <w:rsid w:val="00921B76"/>
    <w:rsid w:val="009458DA"/>
    <w:rsid w:val="00967B14"/>
    <w:rsid w:val="00AC4ED0"/>
    <w:rsid w:val="00B5559A"/>
    <w:rsid w:val="00BB570C"/>
    <w:rsid w:val="00C00405"/>
    <w:rsid w:val="00C03961"/>
    <w:rsid w:val="00C9685C"/>
    <w:rsid w:val="00D2053C"/>
    <w:rsid w:val="00D2564F"/>
    <w:rsid w:val="00DD2E5D"/>
    <w:rsid w:val="00DE470A"/>
    <w:rsid w:val="00E53151"/>
    <w:rsid w:val="00E63E50"/>
    <w:rsid w:val="00EC5BD4"/>
    <w:rsid w:val="00F84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576B2"/>
  <w15:docId w15:val="{E35D1B28-0E3E-4A8A-8AAD-9B918425B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6C2"/>
    <w:pPr>
      <w:widowControl w:val="0"/>
      <w:autoSpaceDE w:val="0"/>
      <w:autoSpaceDN w:val="0"/>
      <w:adjustRightInd w:val="0"/>
      <w:spacing w:after="0" w:line="240" w:lineRule="auto"/>
    </w:pPr>
    <w:rPr>
      <w:rFonts w:ascii="Times New Roman" w:eastAsia="Times New Roman" w:hAnsi="Times New Roman" w:cs="Times New Roman"/>
      <w:sz w:val="20"/>
      <w:szCs w:val="20"/>
      <w:lang w:val="ro-RO" w:eastAsia="ro-RO"/>
    </w:rPr>
  </w:style>
  <w:style w:type="paragraph" w:styleId="Heading1">
    <w:name w:val="heading 1"/>
    <w:basedOn w:val="Normal"/>
    <w:link w:val="Heading1Char"/>
    <w:uiPriority w:val="9"/>
    <w:qFormat/>
    <w:rsid w:val="00D2564F"/>
    <w:pPr>
      <w:widowControl/>
      <w:autoSpaceDE/>
      <w:autoSpaceDN/>
      <w:adjustRightInd/>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564F"/>
    <w:pPr>
      <w:widowControl w:val="0"/>
      <w:autoSpaceDE w:val="0"/>
      <w:autoSpaceDN w:val="0"/>
      <w:adjustRightInd w:val="0"/>
      <w:spacing w:after="0" w:line="240" w:lineRule="auto"/>
    </w:pPr>
    <w:rPr>
      <w:rFonts w:ascii="Times New Roman" w:eastAsia="Times New Roman" w:hAnsi="Times New Roman" w:cs="Times New Roman"/>
      <w:sz w:val="20"/>
      <w:szCs w:val="20"/>
      <w:lang w:val="ro-RO" w:eastAsia="ro-RO"/>
    </w:rPr>
  </w:style>
  <w:style w:type="table" w:styleId="TableGrid">
    <w:name w:val="Table Grid"/>
    <w:basedOn w:val="TableNormal"/>
    <w:uiPriority w:val="59"/>
    <w:rsid w:val="00D25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564F"/>
    <w:pPr>
      <w:widowControl/>
      <w:autoSpaceDE/>
      <w:autoSpaceDN/>
      <w:adjustRightInd/>
      <w:spacing w:before="100" w:beforeAutospacing="1" w:after="100" w:afterAutospacing="1"/>
    </w:pPr>
    <w:rPr>
      <w:sz w:val="24"/>
      <w:szCs w:val="24"/>
      <w:lang w:val="en-US" w:eastAsia="en-US"/>
    </w:rPr>
  </w:style>
  <w:style w:type="character" w:customStyle="1" w:styleId="Heading1Char">
    <w:name w:val="Heading 1 Char"/>
    <w:basedOn w:val="DefaultParagraphFont"/>
    <w:link w:val="Heading1"/>
    <w:uiPriority w:val="9"/>
    <w:rsid w:val="00D2564F"/>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DD2E5D"/>
    <w:rPr>
      <w:color w:val="0000FF"/>
      <w:u w:val="single"/>
    </w:rPr>
  </w:style>
  <w:style w:type="paragraph" w:styleId="Header">
    <w:name w:val="header"/>
    <w:basedOn w:val="Normal"/>
    <w:link w:val="HeaderChar"/>
    <w:uiPriority w:val="99"/>
    <w:unhideWhenUsed/>
    <w:rsid w:val="00745AB3"/>
    <w:pPr>
      <w:tabs>
        <w:tab w:val="center" w:pos="4536"/>
        <w:tab w:val="right" w:pos="9072"/>
      </w:tabs>
    </w:pPr>
  </w:style>
  <w:style w:type="character" w:customStyle="1" w:styleId="HeaderChar">
    <w:name w:val="Header Char"/>
    <w:basedOn w:val="DefaultParagraphFont"/>
    <w:link w:val="Header"/>
    <w:uiPriority w:val="99"/>
    <w:rsid w:val="00745AB3"/>
    <w:rPr>
      <w:rFonts w:ascii="Times New Roman" w:eastAsia="Times New Roman" w:hAnsi="Times New Roman" w:cs="Times New Roman"/>
      <w:sz w:val="20"/>
      <w:szCs w:val="20"/>
      <w:lang w:val="ro-RO" w:eastAsia="ro-RO"/>
    </w:rPr>
  </w:style>
  <w:style w:type="paragraph" w:styleId="Footer">
    <w:name w:val="footer"/>
    <w:basedOn w:val="Normal"/>
    <w:link w:val="FooterChar"/>
    <w:uiPriority w:val="99"/>
    <w:unhideWhenUsed/>
    <w:rsid w:val="00745AB3"/>
    <w:pPr>
      <w:tabs>
        <w:tab w:val="center" w:pos="4536"/>
        <w:tab w:val="right" w:pos="9072"/>
      </w:tabs>
    </w:pPr>
  </w:style>
  <w:style w:type="character" w:customStyle="1" w:styleId="FooterChar">
    <w:name w:val="Footer Char"/>
    <w:basedOn w:val="DefaultParagraphFont"/>
    <w:link w:val="Footer"/>
    <w:uiPriority w:val="99"/>
    <w:rsid w:val="00745AB3"/>
    <w:rPr>
      <w:rFonts w:ascii="Times New Roman" w:eastAsia="Times New Roman" w:hAnsi="Times New Roman" w:cs="Times New Roman"/>
      <w:sz w:val="20"/>
      <w:szCs w:val="20"/>
      <w:lang w:val="ro-RO" w:eastAsia="ro-RO"/>
    </w:rPr>
  </w:style>
  <w:style w:type="paragraph" w:styleId="BalloonText">
    <w:name w:val="Balloon Text"/>
    <w:basedOn w:val="Normal"/>
    <w:link w:val="BalloonTextChar"/>
    <w:uiPriority w:val="99"/>
    <w:semiHidden/>
    <w:unhideWhenUsed/>
    <w:rsid w:val="00745AB3"/>
    <w:rPr>
      <w:rFonts w:ascii="Tahoma" w:hAnsi="Tahoma" w:cs="Tahoma"/>
      <w:sz w:val="16"/>
      <w:szCs w:val="16"/>
    </w:rPr>
  </w:style>
  <w:style w:type="character" w:customStyle="1" w:styleId="BalloonTextChar">
    <w:name w:val="Balloon Text Char"/>
    <w:basedOn w:val="DefaultParagraphFont"/>
    <w:link w:val="BalloonText"/>
    <w:uiPriority w:val="99"/>
    <w:semiHidden/>
    <w:rsid w:val="00745AB3"/>
    <w:rPr>
      <w:rFonts w:ascii="Tahoma" w:eastAsia="Times New Roman" w:hAnsi="Tahoma" w:cs="Tahoma"/>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7883">
      <w:bodyDiv w:val="1"/>
      <w:marLeft w:val="0"/>
      <w:marRight w:val="0"/>
      <w:marTop w:val="0"/>
      <w:marBottom w:val="0"/>
      <w:divBdr>
        <w:top w:val="none" w:sz="0" w:space="0" w:color="auto"/>
        <w:left w:val="none" w:sz="0" w:space="0" w:color="auto"/>
        <w:bottom w:val="none" w:sz="0" w:space="0" w:color="auto"/>
        <w:right w:val="none" w:sz="0" w:space="0" w:color="auto"/>
      </w:divBdr>
    </w:div>
    <w:div w:id="396245214">
      <w:bodyDiv w:val="1"/>
      <w:marLeft w:val="0"/>
      <w:marRight w:val="0"/>
      <w:marTop w:val="0"/>
      <w:marBottom w:val="0"/>
      <w:divBdr>
        <w:top w:val="none" w:sz="0" w:space="0" w:color="auto"/>
        <w:left w:val="none" w:sz="0" w:space="0" w:color="auto"/>
        <w:bottom w:val="none" w:sz="0" w:space="0" w:color="auto"/>
        <w:right w:val="none" w:sz="0" w:space="0" w:color="auto"/>
      </w:divBdr>
    </w:div>
    <w:div w:id="532157891">
      <w:bodyDiv w:val="1"/>
      <w:marLeft w:val="0"/>
      <w:marRight w:val="0"/>
      <w:marTop w:val="0"/>
      <w:marBottom w:val="0"/>
      <w:divBdr>
        <w:top w:val="none" w:sz="0" w:space="0" w:color="auto"/>
        <w:left w:val="none" w:sz="0" w:space="0" w:color="auto"/>
        <w:bottom w:val="none" w:sz="0" w:space="0" w:color="auto"/>
        <w:right w:val="none" w:sz="0" w:space="0" w:color="auto"/>
      </w:divBdr>
    </w:div>
    <w:div w:id="718431855">
      <w:bodyDiv w:val="1"/>
      <w:marLeft w:val="0"/>
      <w:marRight w:val="0"/>
      <w:marTop w:val="0"/>
      <w:marBottom w:val="0"/>
      <w:divBdr>
        <w:top w:val="none" w:sz="0" w:space="0" w:color="auto"/>
        <w:left w:val="none" w:sz="0" w:space="0" w:color="auto"/>
        <w:bottom w:val="none" w:sz="0" w:space="0" w:color="auto"/>
        <w:right w:val="none" w:sz="0" w:space="0" w:color="auto"/>
      </w:divBdr>
    </w:div>
    <w:div w:id="754478677">
      <w:bodyDiv w:val="1"/>
      <w:marLeft w:val="0"/>
      <w:marRight w:val="0"/>
      <w:marTop w:val="0"/>
      <w:marBottom w:val="0"/>
      <w:divBdr>
        <w:top w:val="none" w:sz="0" w:space="0" w:color="auto"/>
        <w:left w:val="none" w:sz="0" w:space="0" w:color="auto"/>
        <w:bottom w:val="none" w:sz="0" w:space="0" w:color="auto"/>
        <w:right w:val="none" w:sz="0" w:space="0" w:color="auto"/>
      </w:divBdr>
    </w:div>
    <w:div w:id="937954759">
      <w:bodyDiv w:val="1"/>
      <w:marLeft w:val="0"/>
      <w:marRight w:val="0"/>
      <w:marTop w:val="0"/>
      <w:marBottom w:val="0"/>
      <w:divBdr>
        <w:top w:val="none" w:sz="0" w:space="0" w:color="auto"/>
        <w:left w:val="none" w:sz="0" w:space="0" w:color="auto"/>
        <w:bottom w:val="none" w:sz="0" w:space="0" w:color="auto"/>
        <w:right w:val="none" w:sz="0" w:space="0" w:color="auto"/>
      </w:divBdr>
    </w:div>
    <w:div w:id="163298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1396</TotalTime>
  <Pages>3</Pages>
  <Words>1255</Words>
  <Characters>7283</Characters>
  <Application>Microsoft Office Word</Application>
  <DocSecurity>0</DocSecurity>
  <Lines>60</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Mates Nicolae</cp:lastModifiedBy>
  <cp:revision>30</cp:revision>
  <cp:lastPrinted>2020-01-05T18:39:00Z</cp:lastPrinted>
  <dcterms:created xsi:type="dcterms:W3CDTF">2020-01-04T19:35:00Z</dcterms:created>
  <dcterms:modified xsi:type="dcterms:W3CDTF">2023-06-21T08:10:00Z</dcterms:modified>
</cp:coreProperties>
</file>